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A1792" w14:textId="77777777" w:rsidR="00A76B00" w:rsidRPr="00A76B00" w:rsidRDefault="00A76B00" w:rsidP="00A76B00">
      <w:pPr>
        <w:widowControl/>
        <w:shd w:val="clear" w:color="auto" w:fill="FFFFFF"/>
        <w:adjustRightInd w:val="0"/>
        <w:snapToGrid w:val="0"/>
        <w:spacing w:line="276" w:lineRule="auto"/>
        <w:ind w:firstLineChars="200" w:firstLine="560"/>
        <w:jc w:val="center"/>
        <w:textAlignment w:val="baseline"/>
        <w:outlineLvl w:val="2"/>
        <w:rPr>
          <w:rFonts w:ascii="微软雅黑" w:eastAsia="微软雅黑" w:hAnsi="微软雅黑" w:cs="宋体"/>
          <w:b/>
          <w:bCs/>
          <w:color w:val="111111"/>
          <w:kern w:val="0"/>
          <w:sz w:val="28"/>
          <w:szCs w:val="28"/>
        </w:rPr>
      </w:pPr>
      <w:r w:rsidRPr="00A76B00">
        <w:rPr>
          <w:rFonts w:ascii="微软雅黑" w:eastAsia="微软雅黑" w:hAnsi="微软雅黑" w:cs="宋体" w:hint="eastAsia"/>
          <w:b/>
          <w:bCs/>
          <w:color w:val="111111"/>
          <w:kern w:val="0"/>
          <w:sz w:val="28"/>
          <w:szCs w:val="28"/>
        </w:rPr>
        <w:t>中共浙江省委统战部 浙江省社会主义学院</w:t>
      </w:r>
      <w:r w:rsidRPr="00A76B00">
        <w:rPr>
          <w:rFonts w:ascii="微软雅黑" w:eastAsia="微软雅黑" w:hAnsi="微软雅黑" w:cs="宋体" w:hint="eastAsia"/>
          <w:b/>
          <w:bCs/>
          <w:color w:val="111111"/>
          <w:kern w:val="0"/>
          <w:sz w:val="28"/>
          <w:szCs w:val="28"/>
        </w:rPr>
        <w:br/>
        <w:t>浙江省</w:t>
      </w:r>
      <w:proofErr w:type="gramStart"/>
      <w:r w:rsidRPr="00A76B00">
        <w:rPr>
          <w:rFonts w:ascii="微软雅黑" w:eastAsia="微软雅黑" w:hAnsi="微软雅黑" w:cs="宋体" w:hint="eastAsia"/>
          <w:b/>
          <w:bCs/>
          <w:color w:val="111111"/>
          <w:kern w:val="0"/>
          <w:sz w:val="28"/>
          <w:szCs w:val="28"/>
        </w:rPr>
        <w:t>统一战线智库</w:t>
      </w:r>
      <w:proofErr w:type="gramEnd"/>
      <w:r w:rsidRPr="00A76B00">
        <w:rPr>
          <w:rFonts w:ascii="微软雅黑" w:eastAsia="微软雅黑" w:hAnsi="微软雅黑" w:cs="宋体" w:hint="eastAsia"/>
          <w:b/>
          <w:bCs/>
          <w:color w:val="111111"/>
          <w:kern w:val="0"/>
          <w:sz w:val="28"/>
          <w:szCs w:val="28"/>
        </w:rPr>
        <w:t xml:space="preserve"> 浙江省统一战线理论研究会2023年度统一战线理论招标课题指南及投标办法</w:t>
      </w:r>
    </w:p>
    <w:p w14:paraId="11334746" w14:textId="7D058508" w:rsidR="00A50BFE" w:rsidRPr="00A76B00" w:rsidRDefault="00A50BFE" w:rsidP="00A76B00">
      <w:pPr>
        <w:adjustRightInd w:val="0"/>
        <w:snapToGrid w:val="0"/>
        <w:spacing w:line="276" w:lineRule="auto"/>
        <w:ind w:firstLineChars="200" w:firstLine="400"/>
        <w:rPr>
          <w:sz w:val="20"/>
          <w:szCs w:val="21"/>
        </w:rPr>
      </w:pPr>
    </w:p>
    <w:p w14:paraId="05F94699" w14:textId="77777777" w:rsidR="00A76B00" w:rsidRPr="00A76B00" w:rsidRDefault="00A76B00" w:rsidP="00A76B00">
      <w:pPr>
        <w:widowControl/>
        <w:shd w:val="clear" w:color="auto" w:fill="FFFFFF"/>
        <w:adjustRightInd w:val="0"/>
        <w:snapToGrid w:val="0"/>
        <w:spacing w:line="276" w:lineRule="auto"/>
        <w:ind w:firstLineChars="200" w:firstLine="320"/>
        <w:jc w:val="left"/>
        <w:rPr>
          <w:rFonts w:ascii="宋体" w:eastAsia="宋体" w:hAnsi="宋体" w:cs="宋体"/>
          <w:color w:val="000000"/>
          <w:kern w:val="0"/>
          <w:sz w:val="16"/>
          <w:szCs w:val="16"/>
        </w:rPr>
      </w:pPr>
    </w:p>
    <w:p w14:paraId="47161E58"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为鼓励统战部门和社会各界人士积极参与统战理论研究活动，进一步提高我省统战理论研究的整体水平，中共浙江省委统战部、浙江省社会主义学院、浙江省统一战线智库、浙江省统一战线理论研究会联合面向社会公开招标。现将招标课题及投标办法公布如下：</w:t>
      </w:r>
    </w:p>
    <w:p w14:paraId="3696E9BD"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一、招标课题</w:t>
      </w:r>
    </w:p>
    <w:p w14:paraId="5691D458"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1. 统一战线从“重要法宝”到“强大法宝”地位之变、作用之变研究； </w:t>
      </w:r>
    </w:p>
    <w:p w14:paraId="338C2842"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2.  “两个健康”集成改革研究；</w:t>
      </w:r>
    </w:p>
    <w:p w14:paraId="22F14239"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3. 统一战线助力基层治理创新研究；</w:t>
      </w:r>
    </w:p>
    <w:p w14:paraId="1C863ACF"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4. 落实统战工作责任，构建大统战工作格局研究；</w:t>
      </w:r>
    </w:p>
    <w:p w14:paraId="648AD038"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5. 网络统战工作研究；</w:t>
      </w:r>
    </w:p>
    <w:p w14:paraId="3C62D6F3"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6. 党外知识分子的动员方式组织方式改革内在逻辑与创新路径研究；</w:t>
      </w:r>
    </w:p>
    <w:p w14:paraId="36DD039E"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7. 新生代</w:t>
      </w:r>
      <w:proofErr w:type="gramStart"/>
      <w:r w:rsidRPr="00A76B00">
        <w:rPr>
          <w:rFonts w:ascii="微软雅黑" w:eastAsia="微软雅黑" w:hAnsi="微软雅黑" w:cs="宋体" w:hint="eastAsia"/>
          <w:color w:val="111111"/>
          <w:kern w:val="0"/>
          <w:sz w:val="24"/>
          <w:szCs w:val="24"/>
          <w:bdr w:val="none" w:sz="0" w:space="0" w:color="auto" w:frame="1"/>
        </w:rPr>
        <w:t>浙商成长</w:t>
      </w:r>
      <w:proofErr w:type="gramEnd"/>
      <w:r w:rsidRPr="00A76B00">
        <w:rPr>
          <w:rFonts w:ascii="微软雅黑" w:eastAsia="微软雅黑" w:hAnsi="微软雅黑" w:cs="宋体" w:hint="eastAsia"/>
          <w:color w:val="111111"/>
          <w:kern w:val="0"/>
          <w:sz w:val="24"/>
          <w:szCs w:val="24"/>
          <w:bdr w:val="none" w:sz="0" w:space="0" w:color="auto" w:frame="1"/>
        </w:rPr>
        <w:t>研究；</w:t>
      </w:r>
    </w:p>
    <w:p w14:paraId="57E087FC"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8. 浙江籍海外侨团发展现状及工作路径研究；</w:t>
      </w:r>
    </w:p>
    <w:p w14:paraId="5BCDA23E"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9. 统战工作融入基层党建和社会治理体系实施路径研究；</w:t>
      </w:r>
    </w:p>
    <w:p w14:paraId="7AD5FA3D"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10. 乡镇（街道）统战工作规范化标准化问题研究；</w:t>
      </w:r>
    </w:p>
    <w:p w14:paraId="7DEDEE91"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11. 新乡贤工作规范化问题研究。</w:t>
      </w:r>
    </w:p>
    <w:p w14:paraId="2BE62CFC"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二、招标对象和投标办法</w:t>
      </w:r>
    </w:p>
    <w:p w14:paraId="38588036"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1. 全省统战系统干部、统战理论研究人员、各方面专家学者以及热心统战理论研究的各界人士，均可投标。</w:t>
      </w:r>
    </w:p>
    <w:p w14:paraId="363B6817"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2. 投标以课题组方式进行，每个课题组不少于3人。投标者要认真填写《中共浙江省委统战部浙江省社会主义学院浙江省统一战线智库浙江省统一战线理论研究会联合招标课题申报书》（可从省委统战部网站</w:t>
      </w:r>
      <w:hyperlink r:id="rId4" w:history="1">
        <w:r w:rsidRPr="00A76B00">
          <w:rPr>
            <w:rFonts w:ascii="微软雅黑" w:eastAsia="微软雅黑" w:hAnsi="微软雅黑" w:cs="宋体" w:hint="eastAsia"/>
            <w:color w:val="000000"/>
            <w:kern w:val="0"/>
            <w:sz w:val="24"/>
            <w:szCs w:val="24"/>
            <w:u w:val="single"/>
            <w:bdr w:val="none" w:sz="0" w:space="0" w:color="auto" w:frame="1"/>
          </w:rPr>
          <w:t>www.qxzh.zj.cn</w:t>
        </w:r>
      </w:hyperlink>
      <w:r w:rsidRPr="00A76B00">
        <w:rPr>
          <w:rFonts w:ascii="微软雅黑" w:eastAsia="微软雅黑" w:hAnsi="微软雅黑" w:cs="宋体" w:hint="eastAsia"/>
          <w:color w:val="111111"/>
          <w:kern w:val="0"/>
          <w:sz w:val="24"/>
          <w:szCs w:val="24"/>
          <w:bdr w:val="none" w:sz="0" w:space="0" w:color="auto" w:frame="1"/>
        </w:rPr>
        <w:t>下载），将3份加盖课题组长所在单位公章的申报书，于2023年6月9日前寄达浙江省统一战线理论研究会（地址：杭州市省府路省行政中心7号楼，邮政编码：</w:t>
      </w:r>
      <w:r w:rsidRPr="00A76B00">
        <w:rPr>
          <w:rFonts w:ascii="微软雅黑" w:eastAsia="微软雅黑" w:hAnsi="微软雅黑" w:cs="宋体" w:hint="eastAsia"/>
          <w:color w:val="111111"/>
          <w:kern w:val="0"/>
          <w:sz w:val="24"/>
          <w:szCs w:val="24"/>
          <w:bdr w:val="none" w:sz="0" w:space="0" w:color="auto" w:frame="1"/>
        </w:rPr>
        <w:lastRenderedPageBreak/>
        <w:t>310025），以此作为投标的依据（信封右上角注明“投标”字样），并将申报书电子版发送至邮箱：tzbyjs409@163.com，联系人：陈吉、陈超超，联系电话：0571—87051591、87051823。</w:t>
      </w:r>
    </w:p>
    <w:p w14:paraId="20151758"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3. 中标者需与中共浙江省委统战部、浙江省社会主义学院、浙江省统一战线智库、浙江省统一战线理论研究会签订《委托研究协议书》，明确相关权利和义务，于9月底前提交8000—12000字的研究成果1篇，同时提供不少于2000字的资政报告。</w:t>
      </w:r>
    </w:p>
    <w:p w14:paraId="642D4E67"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三、经费使用规定</w:t>
      </w:r>
    </w:p>
    <w:p w14:paraId="3925B18A" w14:textId="77777777" w:rsidR="00A76B00" w:rsidRP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中标者可获得经费资助，原则上每个课题资助研究经费控制在2万元以内。课题经费包干使用，超支不补，专款专用，按《委托研究协议书》要求拨付。</w:t>
      </w:r>
    </w:p>
    <w:p w14:paraId="7618D917" w14:textId="4F4EF04E" w:rsid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color w:val="111111"/>
          <w:kern w:val="0"/>
          <w:sz w:val="24"/>
          <w:szCs w:val="24"/>
          <w:bdr w:val="none" w:sz="0" w:space="0" w:color="auto" w:frame="1"/>
        </w:rPr>
      </w:pPr>
      <w:r w:rsidRPr="00A76B00">
        <w:rPr>
          <w:rFonts w:ascii="微软雅黑" w:eastAsia="微软雅黑" w:hAnsi="微软雅黑" w:cs="宋体" w:hint="eastAsia"/>
          <w:color w:val="111111"/>
          <w:kern w:val="0"/>
          <w:sz w:val="24"/>
          <w:szCs w:val="24"/>
          <w:bdr w:val="none" w:sz="0" w:space="0" w:color="auto" w:frame="1"/>
        </w:rPr>
        <w:t>附件：中共浙江省委统战部浙江省社会主义学院浙江省</w:t>
      </w:r>
      <w:proofErr w:type="gramStart"/>
      <w:r w:rsidRPr="00A76B00">
        <w:rPr>
          <w:rFonts w:ascii="微软雅黑" w:eastAsia="微软雅黑" w:hAnsi="微软雅黑" w:cs="宋体" w:hint="eastAsia"/>
          <w:color w:val="111111"/>
          <w:kern w:val="0"/>
          <w:sz w:val="24"/>
          <w:szCs w:val="24"/>
          <w:bdr w:val="none" w:sz="0" w:space="0" w:color="auto" w:frame="1"/>
        </w:rPr>
        <w:t>统一战线智库浙江省</w:t>
      </w:r>
      <w:proofErr w:type="gramEnd"/>
      <w:r w:rsidRPr="00A76B00">
        <w:rPr>
          <w:rFonts w:ascii="微软雅黑" w:eastAsia="微软雅黑" w:hAnsi="微软雅黑" w:cs="宋体" w:hint="eastAsia"/>
          <w:color w:val="111111"/>
          <w:kern w:val="0"/>
          <w:sz w:val="24"/>
          <w:szCs w:val="24"/>
          <w:bdr w:val="none" w:sz="0" w:space="0" w:color="auto" w:frame="1"/>
        </w:rPr>
        <w:t>统一战线理论研究会联合招标课题申报书</w:t>
      </w:r>
      <w:hyperlink r:id="rId5" w:history="1">
        <w:r w:rsidRPr="00A76B00">
          <w:rPr>
            <w:rFonts w:ascii="微软雅黑" w:eastAsia="微软雅黑" w:hAnsi="微软雅黑" w:cs="宋体"/>
            <w:noProof/>
            <w:color w:val="000000"/>
            <w:kern w:val="0"/>
            <w:sz w:val="24"/>
            <w:szCs w:val="24"/>
            <w:bdr w:val="none" w:sz="0" w:space="0" w:color="auto" w:frame="1"/>
          </w:rPr>
          <mc:AlternateContent>
            <mc:Choice Requires="wps">
              <w:drawing>
                <wp:inline distT="0" distB="0" distL="0" distR="0" wp14:anchorId="71E554F6" wp14:editId="7A42ABA7">
                  <wp:extent cx="304800" cy="304800"/>
                  <wp:effectExtent l="0" t="0" r="0" b="0"/>
                  <wp:docPr id="1" name="矩形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22ACD9" id="矩形 1" o:spid="_x0000_s1026" href="https://www.zjskw.gov.cn/module/download/downfile.jsp?classid=0&amp;filename=a376614c9b4c419f815e5e7462d0a799.docx"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" o:button="t" filled="f" stroked="f">
                  <v:fill o:detectmouseclick="t"/>
                  <o:lock v:ext="edit" aspectratio="t"/>
                  <w10:anchorlock/>
                </v:rect>
              </w:pict>
            </mc:Fallback>
          </mc:AlternateContent>
        </w:r>
        <w:r w:rsidRPr="00A76B00">
          <w:rPr>
            <w:rFonts w:ascii="微软雅黑" w:eastAsia="微软雅黑" w:hAnsi="微软雅黑" w:cs="宋体" w:hint="eastAsia"/>
            <w:color w:val="000000"/>
            <w:kern w:val="0"/>
            <w:sz w:val="24"/>
            <w:szCs w:val="24"/>
            <w:u w:val="single"/>
            <w:bdr w:val="none" w:sz="0" w:space="0" w:color="auto" w:frame="1"/>
          </w:rPr>
          <w:t>附件.docx</w:t>
        </w:r>
      </w:hyperlink>
      <w:r w:rsidRPr="00A76B00">
        <w:rPr>
          <w:rFonts w:ascii="微软雅黑" w:eastAsia="微软雅黑" w:hAnsi="微软雅黑" w:cs="宋体" w:hint="eastAsia"/>
          <w:color w:val="111111"/>
          <w:kern w:val="0"/>
          <w:sz w:val="24"/>
          <w:szCs w:val="24"/>
          <w:bdr w:val="none" w:sz="0" w:space="0" w:color="auto" w:frame="1"/>
        </w:rPr>
        <w:t>      </w:t>
      </w:r>
    </w:p>
    <w:p w14:paraId="2265C138" w14:textId="34B255DD" w:rsidR="00A76B00" w:rsidRDefault="00A76B00" w:rsidP="00A76B00">
      <w:pPr>
        <w:widowControl/>
        <w:shd w:val="clear" w:color="auto" w:fill="FFFFFF"/>
        <w:adjustRightInd w:val="0"/>
        <w:snapToGrid w:val="0"/>
        <w:spacing w:line="276" w:lineRule="auto"/>
        <w:ind w:firstLineChars="200" w:firstLine="480"/>
        <w:textAlignment w:val="baseline"/>
        <w:rPr>
          <w:rFonts w:ascii="微软雅黑" w:eastAsia="微软雅黑" w:hAnsi="微软雅黑" w:cs="宋体"/>
          <w:color w:val="111111"/>
          <w:kern w:val="0"/>
          <w:sz w:val="24"/>
          <w:szCs w:val="24"/>
          <w:bdr w:val="none" w:sz="0" w:space="0" w:color="auto" w:frame="1"/>
        </w:rPr>
      </w:pPr>
    </w:p>
    <w:p w14:paraId="3894D4EE" w14:textId="77777777" w:rsidR="00A76B00" w:rsidRPr="00A76B00" w:rsidRDefault="00A76B00" w:rsidP="00A76B00">
      <w:pPr>
        <w:widowControl/>
        <w:shd w:val="clear" w:color="auto" w:fill="FFFFFF"/>
        <w:adjustRightInd w:val="0"/>
        <w:snapToGrid w:val="0"/>
        <w:spacing w:line="276" w:lineRule="auto"/>
        <w:ind w:firstLineChars="200" w:firstLine="400"/>
        <w:textAlignment w:val="baseline"/>
        <w:rPr>
          <w:rFonts w:ascii="微软雅黑" w:eastAsia="微软雅黑" w:hAnsi="微软雅黑" w:cs="宋体" w:hint="eastAsia"/>
          <w:color w:val="111111"/>
          <w:kern w:val="0"/>
          <w:sz w:val="20"/>
          <w:szCs w:val="20"/>
        </w:rPr>
      </w:pPr>
    </w:p>
    <w:p w14:paraId="324D3F04" w14:textId="77777777" w:rsidR="00A76B00" w:rsidRPr="00A76B00" w:rsidRDefault="00A76B00" w:rsidP="00A76B00">
      <w:pPr>
        <w:widowControl/>
        <w:shd w:val="clear" w:color="auto" w:fill="FFFFFF"/>
        <w:adjustRightInd w:val="0"/>
        <w:snapToGrid w:val="0"/>
        <w:spacing w:line="276" w:lineRule="auto"/>
        <w:ind w:firstLineChars="200" w:firstLine="480"/>
        <w:jc w:val="right"/>
        <w:textAlignment w:val="baseline"/>
        <w:rPr>
          <w:rFonts w:ascii="微软雅黑" w:eastAsia="微软雅黑" w:hAnsi="微软雅黑" w:cs="宋体" w:hint="eastAsia"/>
          <w:color w:val="111111"/>
          <w:kern w:val="0"/>
          <w:sz w:val="20"/>
          <w:szCs w:val="20"/>
        </w:rPr>
      </w:pPr>
      <w:r w:rsidRPr="00A76B00">
        <w:rPr>
          <w:rFonts w:ascii="微软雅黑" w:eastAsia="微软雅黑" w:hAnsi="微软雅黑" w:cs="宋体" w:hint="eastAsia"/>
          <w:color w:val="111111"/>
          <w:kern w:val="0"/>
          <w:sz w:val="24"/>
          <w:szCs w:val="24"/>
          <w:bdr w:val="none" w:sz="0" w:space="0" w:color="auto" w:frame="1"/>
        </w:rPr>
        <w:t>中共浙江省委统战部办公室 </w:t>
      </w:r>
    </w:p>
    <w:p w14:paraId="57CD7559" w14:textId="77777777" w:rsidR="00A76B00" w:rsidRPr="00A76B00" w:rsidRDefault="00A76B00" w:rsidP="00A76B00">
      <w:pPr>
        <w:adjustRightInd w:val="0"/>
        <w:snapToGrid w:val="0"/>
        <w:spacing w:line="276" w:lineRule="auto"/>
        <w:ind w:firstLineChars="200" w:firstLine="400"/>
        <w:rPr>
          <w:sz w:val="20"/>
          <w:szCs w:val="21"/>
        </w:rPr>
      </w:pPr>
    </w:p>
    <w:sectPr w:rsidR="00A76B00" w:rsidRPr="00A76B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8B7"/>
    <w:rsid w:val="004138B7"/>
    <w:rsid w:val="00A50BFE"/>
    <w:rsid w:val="00A76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D2EB5"/>
  <w15:chartTrackingRefBased/>
  <w15:docId w15:val="{DFEDC8C2-CACD-4BBF-8D35-848D872B0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A76B0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A76B00"/>
    <w:rPr>
      <w:rFonts w:ascii="宋体" w:eastAsia="宋体" w:hAnsi="宋体" w:cs="宋体"/>
      <w:b/>
      <w:bCs/>
      <w:kern w:val="0"/>
      <w:sz w:val="27"/>
      <w:szCs w:val="27"/>
    </w:rPr>
  </w:style>
  <w:style w:type="paragraph" w:styleId="a3">
    <w:name w:val="Normal (Web)"/>
    <w:basedOn w:val="a"/>
    <w:uiPriority w:val="99"/>
    <w:semiHidden/>
    <w:unhideWhenUsed/>
    <w:rsid w:val="00A76B0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76B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17820">
      <w:bodyDiv w:val="1"/>
      <w:marLeft w:val="0"/>
      <w:marRight w:val="0"/>
      <w:marTop w:val="0"/>
      <w:marBottom w:val="0"/>
      <w:divBdr>
        <w:top w:val="none" w:sz="0" w:space="0" w:color="auto"/>
        <w:left w:val="none" w:sz="0" w:space="0" w:color="auto"/>
        <w:bottom w:val="none" w:sz="0" w:space="0" w:color="auto"/>
        <w:right w:val="none" w:sz="0" w:space="0" w:color="auto"/>
      </w:divBdr>
    </w:div>
    <w:div w:id="1399012204">
      <w:bodyDiv w:val="1"/>
      <w:marLeft w:val="0"/>
      <w:marRight w:val="0"/>
      <w:marTop w:val="0"/>
      <w:marBottom w:val="0"/>
      <w:divBdr>
        <w:top w:val="none" w:sz="0" w:space="0" w:color="auto"/>
        <w:left w:val="none" w:sz="0" w:space="0" w:color="auto"/>
        <w:bottom w:val="none" w:sz="0" w:space="0" w:color="auto"/>
        <w:right w:val="none" w:sz="0" w:space="0" w:color="auto"/>
      </w:divBdr>
      <w:divsChild>
        <w:div w:id="575479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zjskw.gov.cn/module/download/downfile.jsp?classid=0&amp;filename=a376614c9b4c419f815e5e7462d0a799.docx" TargetMode="External"/><Relationship Id="rId4" Type="http://schemas.openxmlformats.org/officeDocument/2006/relationships/hyperlink" Target="http://www.qxzh.zj.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2</cp:revision>
  <dcterms:created xsi:type="dcterms:W3CDTF">2023-06-01T00:31:00Z</dcterms:created>
  <dcterms:modified xsi:type="dcterms:W3CDTF">2023-06-01T00:31:00Z</dcterms:modified>
</cp:coreProperties>
</file>