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BD2" w:rsidRDefault="007D1BD2" w:rsidP="005D3F38">
      <w:pPr>
        <w:spacing w:line="580" w:lineRule="exact"/>
        <w:jc w:val="left"/>
        <w:rPr>
          <w:rFonts w:ascii="仿宋_GB2312" w:eastAsia="仿宋_GB2312"/>
          <w:sz w:val="32"/>
          <w:szCs w:val="32"/>
        </w:rPr>
      </w:pPr>
    </w:p>
    <w:p w:rsidR="007D1BD2" w:rsidRDefault="007D1BD2" w:rsidP="005D3F38">
      <w:pPr>
        <w:spacing w:line="580" w:lineRule="exact"/>
        <w:jc w:val="left"/>
        <w:rPr>
          <w:rFonts w:ascii="仿宋_GB2312" w:eastAsia="仿宋_GB2312"/>
          <w:sz w:val="32"/>
          <w:szCs w:val="32"/>
        </w:rPr>
      </w:pPr>
    </w:p>
    <w:p w:rsidR="007D1BD2" w:rsidRPr="005D3F38" w:rsidRDefault="007D1BD2" w:rsidP="005D3F38">
      <w:pPr>
        <w:spacing w:line="580" w:lineRule="exact"/>
        <w:jc w:val="left"/>
        <w:rPr>
          <w:rFonts w:ascii="仿宋_GB2312" w:eastAsia="仿宋_GB2312"/>
          <w:sz w:val="32"/>
          <w:szCs w:val="32"/>
        </w:rPr>
      </w:pPr>
    </w:p>
    <w:p w:rsidR="008A70F2" w:rsidRPr="005D3F38" w:rsidRDefault="008A70F2" w:rsidP="005D3F38">
      <w:pPr>
        <w:spacing w:line="580" w:lineRule="exact"/>
        <w:rPr>
          <w:rFonts w:ascii="仿宋_GB2312" w:eastAsia="仿宋_GB2312"/>
          <w:sz w:val="32"/>
          <w:szCs w:val="32"/>
        </w:rPr>
      </w:pPr>
    </w:p>
    <w:p w:rsidR="008A70F2" w:rsidRPr="005D3F38" w:rsidRDefault="007D1BD2" w:rsidP="00F31A9A">
      <w:pPr>
        <w:jc w:val="center"/>
        <w:rPr>
          <w:rFonts w:ascii="Times New Roman" w:eastAsia="仿宋_GB2312" w:hAnsi="Times New Roman" w:cs="Times New Roman"/>
          <w:sz w:val="32"/>
        </w:rPr>
      </w:pPr>
      <w:r>
        <w:rPr>
          <w:rFonts w:ascii="仿宋_GB2312" w:eastAsia="仿宋_GB2312" w:hint="eastAsia"/>
          <w:sz w:val="32"/>
        </w:rPr>
        <w:t xml:space="preserve">                         </w:t>
      </w:r>
      <w:r w:rsidRPr="005D3F38">
        <w:rPr>
          <w:rFonts w:ascii="Times New Roman" w:eastAsia="仿宋_GB2312" w:hAnsi="Times New Roman" w:cs="Times New Roman"/>
          <w:sz w:val="32"/>
        </w:rPr>
        <w:t xml:space="preserve">  </w:t>
      </w:r>
      <w:r w:rsidR="00826602" w:rsidRPr="005D3F38">
        <w:rPr>
          <w:rFonts w:ascii="Times New Roman" w:eastAsia="仿宋_GB2312" w:hAnsi="Times New Roman" w:cs="Times New Roman" w:hint="eastAsia"/>
          <w:sz w:val="32"/>
        </w:rPr>
        <w:t>浙教规办〔</w:t>
      </w:r>
      <w:r w:rsidR="00826602" w:rsidRPr="005D3F38">
        <w:rPr>
          <w:rFonts w:ascii="Times New Roman" w:eastAsia="仿宋_GB2312" w:hAnsi="Times New Roman" w:cs="Times New Roman"/>
          <w:sz w:val="32"/>
        </w:rPr>
        <w:t>20</w:t>
      </w:r>
      <w:r w:rsidR="00F31A9A" w:rsidRPr="005D3F38">
        <w:rPr>
          <w:rFonts w:ascii="Times New Roman" w:eastAsia="仿宋_GB2312" w:hAnsi="Times New Roman" w:cs="Times New Roman"/>
          <w:sz w:val="32"/>
        </w:rPr>
        <w:t>21</w:t>
      </w:r>
      <w:r w:rsidR="00826602" w:rsidRPr="005D3F38">
        <w:rPr>
          <w:rFonts w:ascii="Times New Roman" w:eastAsia="仿宋_GB2312" w:hAnsi="Times New Roman" w:cs="Times New Roman" w:hint="eastAsia"/>
          <w:sz w:val="32"/>
        </w:rPr>
        <w:t>〕</w:t>
      </w:r>
      <w:r w:rsidR="005D3F38">
        <w:rPr>
          <w:rFonts w:ascii="Times New Roman" w:eastAsia="仿宋_GB2312" w:hAnsi="Times New Roman" w:cs="Times New Roman" w:hint="eastAsia"/>
          <w:sz w:val="32"/>
        </w:rPr>
        <w:t>7</w:t>
      </w:r>
      <w:r w:rsidR="00826602" w:rsidRPr="005D3F38">
        <w:rPr>
          <w:rFonts w:ascii="Times New Roman" w:eastAsia="仿宋_GB2312" w:hAnsi="Times New Roman" w:cs="Times New Roman" w:hint="eastAsia"/>
          <w:sz w:val="32"/>
        </w:rPr>
        <w:t>号</w:t>
      </w:r>
    </w:p>
    <w:p w:rsidR="008A70F2" w:rsidRPr="00DD57AF" w:rsidRDefault="008A70F2">
      <w:pPr>
        <w:jc w:val="center"/>
      </w:pPr>
    </w:p>
    <w:p w:rsidR="00CA6D7D" w:rsidRPr="005167EF" w:rsidRDefault="00826602">
      <w:pPr>
        <w:widowControl/>
        <w:shd w:val="clear" w:color="auto" w:fill="FFFFFF"/>
        <w:spacing w:line="580" w:lineRule="exact"/>
        <w:ind w:right="-11"/>
        <w:jc w:val="center"/>
        <w:rPr>
          <w:rFonts w:ascii="方正小标宋简体" w:eastAsia="方正小标宋简体" w:hAnsi="黑体" w:cs="宋体"/>
          <w:bCs/>
          <w:kern w:val="0"/>
          <w:sz w:val="44"/>
          <w:szCs w:val="44"/>
        </w:rPr>
      </w:pPr>
      <w:bookmarkStart w:id="0" w:name="OLE_LINK7"/>
      <w:bookmarkStart w:id="1" w:name="OLE_LINK5"/>
      <w:bookmarkStart w:id="2" w:name="OLE_LINK6"/>
      <w:r w:rsidRPr="005167EF">
        <w:rPr>
          <w:rFonts w:ascii="方正小标宋简体" w:eastAsia="方正小标宋简体" w:hAnsi="仿宋" w:cs="宋体" w:hint="eastAsia"/>
          <w:kern w:val="0"/>
          <w:sz w:val="44"/>
          <w:szCs w:val="44"/>
        </w:rPr>
        <w:t>浙江省教育科学规划领导小组办公室</w:t>
      </w:r>
      <w:r w:rsidRPr="005167EF">
        <w:rPr>
          <w:rFonts w:ascii="方正小标宋简体" w:eastAsia="方正小标宋简体" w:hAnsi="黑体" w:cs="宋体" w:hint="eastAsia"/>
          <w:bCs/>
          <w:kern w:val="0"/>
          <w:sz w:val="44"/>
          <w:szCs w:val="44"/>
        </w:rPr>
        <w:t>关于</w:t>
      </w:r>
    </w:p>
    <w:p w:rsidR="00CA6D7D" w:rsidRPr="005167EF" w:rsidRDefault="00826602">
      <w:pPr>
        <w:widowControl/>
        <w:shd w:val="clear" w:color="auto" w:fill="FFFFFF"/>
        <w:spacing w:line="580" w:lineRule="exact"/>
        <w:ind w:right="-11"/>
        <w:jc w:val="center"/>
        <w:rPr>
          <w:rFonts w:ascii="方正小标宋简体" w:eastAsia="方正小标宋简体" w:hAnsi="黑体" w:cs="宋体"/>
          <w:bCs/>
          <w:kern w:val="0"/>
          <w:sz w:val="44"/>
          <w:szCs w:val="44"/>
        </w:rPr>
      </w:pPr>
      <w:r w:rsidRPr="005167EF">
        <w:rPr>
          <w:rFonts w:ascii="方正小标宋简体" w:eastAsia="方正小标宋简体" w:hAnsi="黑体" w:cs="宋体" w:hint="eastAsia"/>
          <w:bCs/>
          <w:kern w:val="0"/>
          <w:sz w:val="44"/>
          <w:szCs w:val="44"/>
        </w:rPr>
        <w:t>开展</w:t>
      </w:r>
      <w:r w:rsidRPr="005167EF">
        <w:rPr>
          <w:rFonts w:ascii="方正小标宋简体" w:eastAsia="方正小标宋简体" w:hAnsi="黑体" w:cs="宋体"/>
          <w:bCs/>
          <w:kern w:val="0"/>
          <w:sz w:val="44"/>
          <w:szCs w:val="44"/>
        </w:rPr>
        <w:t>20</w:t>
      </w:r>
      <w:r w:rsidR="00F31A9A">
        <w:rPr>
          <w:rFonts w:ascii="方正小标宋简体" w:eastAsia="方正小标宋简体" w:hAnsi="黑体" w:cs="宋体"/>
          <w:bCs/>
          <w:kern w:val="0"/>
          <w:sz w:val="44"/>
          <w:szCs w:val="44"/>
        </w:rPr>
        <w:t>20</w:t>
      </w:r>
      <w:r w:rsidRPr="005167EF">
        <w:rPr>
          <w:rFonts w:ascii="方正小标宋简体" w:eastAsia="方正小标宋简体" w:hAnsi="黑体" w:cs="宋体"/>
          <w:bCs/>
          <w:kern w:val="0"/>
          <w:sz w:val="44"/>
          <w:szCs w:val="44"/>
        </w:rPr>
        <w:t>年度全省教育科学研究</w:t>
      </w:r>
    </w:p>
    <w:p w:rsidR="008A70F2" w:rsidRPr="005167EF" w:rsidRDefault="00826602">
      <w:pPr>
        <w:widowControl/>
        <w:shd w:val="clear" w:color="auto" w:fill="FFFFFF"/>
        <w:spacing w:line="580" w:lineRule="exact"/>
        <w:ind w:right="-11"/>
        <w:jc w:val="center"/>
        <w:rPr>
          <w:rFonts w:ascii="方正小标宋简体" w:eastAsia="方正小标宋简体" w:hAnsi="黑体" w:cs="宋体"/>
          <w:bCs/>
          <w:kern w:val="0"/>
          <w:sz w:val="44"/>
          <w:szCs w:val="44"/>
        </w:rPr>
      </w:pPr>
      <w:r w:rsidRPr="005167EF">
        <w:rPr>
          <w:rFonts w:ascii="方正小标宋简体" w:eastAsia="方正小标宋简体" w:hAnsi="黑体" w:cs="宋体" w:hint="eastAsia"/>
          <w:bCs/>
          <w:kern w:val="0"/>
          <w:sz w:val="44"/>
          <w:szCs w:val="44"/>
        </w:rPr>
        <w:t>优秀成果奖评</w:t>
      </w:r>
      <w:r w:rsidR="00D86976">
        <w:rPr>
          <w:rFonts w:ascii="方正小标宋简体" w:eastAsia="方正小标宋简体" w:hAnsi="黑体" w:cs="宋体" w:hint="eastAsia"/>
          <w:bCs/>
          <w:kern w:val="0"/>
          <w:sz w:val="44"/>
          <w:szCs w:val="44"/>
        </w:rPr>
        <w:t>选</w:t>
      </w:r>
      <w:r w:rsidR="00CA6D7D" w:rsidRPr="005167EF">
        <w:rPr>
          <w:rFonts w:ascii="方正小标宋简体" w:eastAsia="方正小标宋简体" w:hAnsi="黑体" w:cs="宋体" w:hint="eastAsia"/>
          <w:bCs/>
          <w:kern w:val="0"/>
          <w:sz w:val="44"/>
          <w:szCs w:val="44"/>
        </w:rPr>
        <w:t>工作</w:t>
      </w:r>
      <w:r w:rsidRPr="005167EF">
        <w:rPr>
          <w:rFonts w:ascii="方正小标宋简体" w:eastAsia="方正小标宋简体" w:hAnsi="黑体" w:cs="宋体" w:hint="eastAsia"/>
          <w:bCs/>
          <w:kern w:val="0"/>
          <w:sz w:val="44"/>
          <w:szCs w:val="44"/>
        </w:rPr>
        <w:t>的通知</w:t>
      </w:r>
    </w:p>
    <w:bookmarkEnd w:id="0"/>
    <w:bookmarkEnd w:id="1"/>
    <w:bookmarkEnd w:id="2"/>
    <w:p w:rsidR="008A70F2" w:rsidRPr="005D3F38" w:rsidRDefault="008A70F2">
      <w:pPr>
        <w:widowControl/>
        <w:shd w:val="clear" w:color="auto" w:fill="FFFFFF"/>
        <w:jc w:val="left"/>
        <w:rPr>
          <w:rFonts w:ascii="仿宋" w:eastAsia="仿宋" w:hAnsi="仿宋" w:cs="宋体"/>
          <w:kern w:val="0"/>
          <w:sz w:val="44"/>
          <w:szCs w:val="44"/>
        </w:rPr>
      </w:pPr>
    </w:p>
    <w:p w:rsidR="008A70F2" w:rsidRPr="00DD57AF" w:rsidRDefault="00826602">
      <w:pPr>
        <w:widowControl/>
        <w:shd w:val="clear" w:color="auto" w:fill="FFFFFF"/>
        <w:spacing w:line="580" w:lineRule="exact"/>
        <w:jc w:val="left"/>
        <w:rPr>
          <w:rFonts w:ascii="仿宋_GB2312" w:eastAsia="仿宋_GB2312" w:hAnsi="仿宋" w:cs="宋体"/>
          <w:kern w:val="0"/>
          <w:sz w:val="32"/>
          <w:szCs w:val="32"/>
        </w:rPr>
      </w:pPr>
      <w:r w:rsidRPr="00DD57AF">
        <w:rPr>
          <w:rFonts w:ascii="仿宋_GB2312" w:eastAsia="仿宋_GB2312" w:hAnsi="仿宋" w:cs="宋体" w:hint="eastAsia"/>
          <w:kern w:val="0"/>
          <w:sz w:val="32"/>
          <w:szCs w:val="32"/>
        </w:rPr>
        <w:t>各市教科规划办、有关高校：</w:t>
      </w:r>
    </w:p>
    <w:p w:rsidR="008A70F2" w:rsidRPr="00DD57AF" w:rsidRDefault="00826602">
      <w:pPr>
        <w:widowControl/>
        <w:shd w:val="clear" w:color="auto" w:fill="FFFFFF"/>
        <w:spacing w:line="58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DD57AF">
        <w:rPr>
          <w:rFonts w:ascii="仿宋_GB2312" w:eastAsia="仿宋_GB2312" w:hAnsi="仿宋" w:cs="宋体" w:hint="eastAsia"/>
          <w:kern w:val="0"/>
          <w:sz w:val="32"/>
          <w:szCs w:val="32"/>
        </w:rPr>
        <w:t>为促进我省教育科学事业繁荣发展，进一步调动广大教育科学工作者的积极性和创造性，根据《浙江省教育科学规划课题管理办法》的有关规定，决定于近期开展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20</w:t>
      </w:r>
      <w:r w:rsidR="00F31A9A"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20</w:t>
      </w:r>
      <w:r w:rsidRPr="00DD57AF">
        <w:rPr>
          <w:rFonts w:ascii="仿宋_GB2312" w:eastAsia="仿宋_GB2312" w:hAnsi="仿宋" w:cs="宋体" w:hint="eastAsia"/>
          <w:kern w:val="0"/>
          <w:sz w:val="32"/>
          <w:szCs w:val="32"/>
        </w:rPr>
        <w:t>年度</w:t>
      </w:r>
      <w:r w:rsidRPr="00DD57AF">
        <w:rPr>
          <w:rFonts w:ascii="仿宋_GB2312" w:eastAsia="仿宋_GB2312" w:hAnsi="仿宋" w:cs="宋体"/>
          <w:kern w:val="0"/>
          <w:sz w:val="32"/>
          <w:szCs w:val="32"/>
        </w:rPr>
        <w:t>浙江省教育科学研究优秀成果奖的</w:t>
      </w:r>
      <w:r w:rsidR="00D86976">
        <w:rPr>
          <w:rFonts w:ascii="仿宋_GB2312" w:eastAsia="仿宋_GB2312" w:hAnsi="仿宋" w:cs="宋体" w:hint="eastAsia"/>
          <w:kern w:val="0"/>
          <w:sz w:val="32"/>
          <w:szCs w:val="32"/>
        </w:rPr>
        <w:t>评选</w:t>
      </w:r>
      <w:r w:rsidRPr="00DD57AF">
        <w:rPr>
          <w:rFonts w:ascii="仿宋_GB2312" w:eastAsia="仿宋_GB2312" w:hAnsi="仿宋" w:cs="宋体"/>
          <w:kern w:val="0"/>
          <w:sz w:val="32"/>
          <w:szCs w:val="32"/>
        </w:rPr>
        <w:t>工作</w:t>
      </w:r>
      <w:r w:rsidRPr="00DD57AF">
        <w:rPr>
          <w:rFonts w:ascii="仿宋_GB2312" w:eastAsia="仿宋_GB2312" w:hAnsi="仿宋" w:cs="宋体" w:hint="eastAsia"/>
          <w:kern w:val="0"/>
          <w:sz w:val="32"/>
          <w:szCs w:val="32"/>
        </w:rPr>
        <w:t>，现将有关事项通知如下：</w:t>
      </w:r>
    </w:p>
    <w:p w:rsidR="008A70F2" w:rsidRPr="00DD57AF" w:rsidRDefault="00826602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宋体"/>
          <w:kern w:val="0"/>
          <w:sz w:val="32"/>
          <w:szCs w:val="32"/>
        </w:rPr>
      </w:pPr>
      <w:r w:rsidRPr="00DD57AF">
        <w:rPr>
          <w:rFonts w:ascii="黑体" w:eastAsia="黑体" w:hAnsi="黑体" w:cs="宋体" w:hint="eastAsia"/>
          <w:kern w:val="0"/>
          <w:sz w:val="32"/>
          <w:szCs w:val="32"/>
        </w:rPr>
        <w:t>一、参评范围和要求</w:t>
      </w:r>
    </w:p>
    <w:p w:rsidR="00D12F62" w:rsidRPr="00DD57AF" w:rsidRDefault="00826602" w:rsidP="00D12F62">
      <w:pPr>
        <w:widowControl/>
        <w:shd w:val="clear" w:color="auto" w:fill="FFFFFF"/>
        <w:spacing w:line="58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1.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申报的成果必须是省教育科学规划办立项的重点、年度规划、体卫艺</w:t>
      </w:r>
      <w:r w:rsidR="005A5145" w:rsidRPr="005D3F3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、</w:t>
      </w:r>
      <w:r w:rsidR="006D7381" w:rsidRPr="005D3F3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党建</w:t>
      </w:r>
      <w:r w:rsidRPr="005D3F3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专项课题</w:t>
      </w:r>
      <w:r w:rsidR="008F30AF" w:rsidRPr="005D3F3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或</w:t>
      </w:r>
      <w:r w:rsidRPr="005D3F3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全国教育科学规划办立项的各类课题成果</w:t>
      </w:r>
      <w:r w:rsidR="00EA36C2" w:rsidRPr="005D3F3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。</w:t>
      </w:r>
      <w:r w:rsidR="00D2427F" w:rsidRPr="005D3F3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在限定名额内，个别市级优秀教科研成果也可参评，但不得多于分配</w:t>
      </w:r>
      <w:r w:rsidR="00CC3C7D" w:rsidRPr="005D3F3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名额</w:t>
      </w:r>
      <w:r w:rsidR="00D2427F" w:rsidRPr="005D3F3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的</w:t>
      </w:r>
      <w:r w:rsidR="00D2427F"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20</w:t>
      </w:r>
      <w:r w:rsidR="00D2427F" w:rsidRPr="005D3F3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％。</w:t>
      </w:r>
      <w:r w:rsidR="00D12F62" w:rsidRPr="005D3F3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报送成果必须是</w:t>
      </w:r>
      <w:r w:rsidRPr="005D3F3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近两年内结题即结题证书日期为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201</w:t>
      </w:r>
      <w:r w:rsidR="00A21B93"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9</w:t>
      </w:r>
      <w:r w:rsidRPr="005D3F3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年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9</w:t>
      </w:r>
      <w:r w:rsidRPr="005D3F3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月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日至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202</w:t>
      </w:r>
      <w:r w:rsidR="00A21B93"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Pr="005D3F3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年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8</w:t>
      </w:r>
      <w:r w:rsidRPr="005D3F3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月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31</w:t>
      </w:r>
      <w:r w:rsidRPr="005D3F3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日期间的成果</w:t>
      </w:r>
      <w:r w:rsidRPr="00DD57AF">
        <w:rPr>
          <w:rFonts w:ascii="仿宋_GB2312" w:eastAsia="仿宋_GB2312" w:hAnsi="仿宋" w:cs="宋体" w:hint="eastAsia"/>
          <w:kern w:val="0"/>
          <w:sz w:val="32"/>
          <w:szCs w:val="32"/>
        </w:rPr>
        <w:t>。</w:t>
      </w:r>
    </w:p>
    <w:p w:rsidR="008A70F2" w:rsidRPr="00DD57AF" w:rsidRDefault="00826602">
      <w:pPr>
        <w:widowControl/>
        <w:shd w:val="clear" w:color="auto" w:fill="FFFFFF"/>
        <w:spacing w:line="58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lastRenderedPageBreak/>
        <w:t>2.</w:t>
      </w:r>
      <w:r w:rsidRPr="00DD57AF">
        <w:rPr>
          <w:rFonts w:ascii="仿宋_GB2312" w:eastAsia="仿宋_GB2312" w:hAnsi="仿宋" w:cs="宋体"/>
          <w:kern w:val="0"/>
          <w:sz w:val="32"/>
          <w:szCs w:val="32"/>
        </w:rPr>
        <w:t>申报的成果包括：研究报告、专著</w:t>
      </w:r>
      <w:r w:rsidRPr="00DD57AF">
        <w:rPr>
          <w:rFonts w:ascii="仿宋_GB2312" w:eastAsia="仿宋_GB2312" w:hAnsi="仿宋" w:cs="宋体" w:hint="eastAsia"/>
          <w:kern w:val="0"/>
          <w:sz w:val="32"/>
          <w:szCs w:val="32"/>
        </w:rPr>
        <w:t>（已出版）和科研论文（已发表）三种形式，其中著作、科研论文应是单项申报。如课题成果含多种形式，请选择一种类型申报，丛书和系列论文不在申报范围内。</w:t>
      </w:r>
    </w:p>
    <w:p w:rsidR="008A70F2" w:rsidRPr="00DD57AF" w:rsidRDefault="00826602">
      <w:pPr>
        <w:widowControl/>
        <w:shd w:val="clear" w:color="auto" w:fill="FFFFFF"/>
        <w:spacing w:line="58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DD57AF">
        <w:rPr>
          <w:rFonts w:ascii="仿宋_GB2312" w:eastAsia="仿宋_GB2312" w:hAnsi="仿宋" w:cs="宋体" w:hint="eastAsia"/>
          <w:kern w:val="0"/>
          <w:sz w:val="32"/>
          <w:szCs w:val="32"/>
        </w:rPr>
        <w:t>有下列情况之一者，不予受理：</w:t>
      </w:r>
    </w:p>
    <w:p w:rsidR="008A70F2" w:rsidRPr="005D3F38" w:rsidRDefault="00826602">
      <w:pPr>
        <w:widowControl/>
        <w:shd w:val="clear" w:color="auto" w:fill="FFFFFF"/>
        <w:spacing w:line="58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1.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科研成果为一本专著中的部分章节或一套同名多卷（册）本著作中的部分卷（册）。</w:t>
      </w:r>
    </w:p>
    <w:p w:rsidR="008A70F2" w:rsidRPr="005D3F38" w:rsidRDefault="00826602">
      <w:pPr>
        <w:widowControl/>
        <w:shd w:val="clear" w:color="auto" w:fill="FFFFFF"/>
        <w:spacing w:line="580" w:lineRule="exact"/>
        <w:ind w:firstLineChars="150" w:firstLine="48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2.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申报人不是成果的主要拥有者（以是否第一署名、是否课题负责人等方式认定）或成果归属有争议的。</w:t>
      </w:r>
    </w:p>
    <w:p w:rsidR="008A70F2" w:rsidRPr="005D3F38" w:rsidRDefault="00826602">
      <w:pPr>
        <w:widowControl/>
        <w:shd w:val="clear" w:color="auto" w:fill="FFFFFF"/>
        <w:spacing w:line="58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3.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教材类研究成果。</w:t>
      </w:r>
    </w:p>
    <w:p w:rsidR="008A70F2" w:rsidRPr="00DD57AF" w:rsidRDefault="00826602">
      <w:pPr>
        <w:widowControl/>
        <w:shd w:val="clear" w:color="auto" w:fill="FFFFFF"/>
        <w:spacing w:line="58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4</w:t>
      </w:r>
      <w:r w:rsidR="007D1BD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.</w:t>
      </w:r>
      <w:r w:rsidRPr="00DD57AF">
        <w:rPr>
          <w:rFonts w:ascii="仿宋_GB2312" w:eastAsia="仿宋_GB2312" w:hAnsi="仿宋" w:cs="宋体"/>
          <w:kern w:val="0"/>
          <w:sz w:val="32"/>
          <w:szCs w:val="32"/>
        </w:rPr>
        <w:t>已取得全国教育科学规划成果奖，教育部、省哲学社会科学优秀成果奖、省人民政府的各项成果奖及省教育科学研究优秀成果奖的。</w:t>
      </w:r>
    </w:p>
    <w:p w:rsidR="008A70F2" w:rsidRPr="00DD57AF" w:rsidRDefault="00575B6F" w:rsidP="005167EF">
      <w:pPr>
        <w:widowControl/>
        <w:shd w:val="clear" w:color="auto" w:fill="FFFFFF"/>
        <w:spacing w:line="580" w:lineRule="exact"/>
        <w:ind w:firstLineChars="210" w:firstLine="672"/>
        <w:jc w:val="left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二、</w:t>
      </w:r>
      <w:r w:rsidR="00D86976">
        <w:rPr>
          <w:rFonts w:ascii="黑体" w:eastAsia="黑体" w:hAnsi="黑体" w:cs="宋体" w:hint="eastAsia"/>
          <w:kern w:val="0"/>
          <w:sz w:val="32"/>
          <w:szCs w:val="32"/>
        </w:rPr>
        <w:t>评选</w:t>
      </w:r>
      <w:r w:rsidR="00826602" w:rsidRPr="00DD57AF">
        <w:rPr>
          <w:rFonts w:ascii="黑体" w:eastAsia="黑体" w:hAnsi="黑体" w:cs="宋体" w:hint="eastAsia"/>
          <w:kern w:val="0"/>
          <w:sz w:val="32"/>
          <w:szCs w:val="32"/>
        </w:rPr>
        <w:t>程序</w:t>
      </w:r>
    </w:p>
    <w:p w:rsidR="008A70F2" w:rsidRPr="005D3F38" w:rsidRDefault="00826602" w:rsidP="005167EF">
      <w:pPr>
        <w:widowControl/>
        <w:shd w:val="clear" w:color="auto" w:fill="FFFFFF"/>
        <w:spacing w:line="580" w:lineRule="exact"/>
        <w:ind w:firstLineChars="210" w:firstLine="672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1.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初审：幼儿园、中小学及市属教育行政部门</w:t>
      </w:r>
      <w:r w:rsidR="006D7381" w:rsidRPr="005D3F3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等由各市教育科学规划办负责初审；各有关高校由本单位科研管理部门</w:t>
      </w:r>
      <w:r w:rsidRPr="005D3F3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负责初审。</w:t>
      </w:r>
    </w:p>
    <w:p w:rsidR="007D1BD2" w:rsidRPr="005D3F38" w:rsidRDefault="00826602">
      <w:pPr>
        <w:widowControl/>
        <w:shd w:val="clear" w:color="auto" w:fill="FFFFFF"/>
        <w:spacing w:line="580" w:lineRule="exact"/>
        <w:ind w:firstLineChars="210" w:firstLine="672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2.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复审：省教育科学</w:t>
      </w:r>
      <w:r w:rsidR="006D7381"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规划办将对审报材料的资格及规范性进行核实，不符合申报要求的不进入评</w:t>
      </w:r>
      <w:r w:rsidR="00F42065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选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。</w:t>
      </w:r>
    </w:p>
    <w:p w:rsidR="008A70F2" w:rsidRPr="005D3F38" w:rsidRDefault="00826602" w:rsidP="005D3F38">
      <w:pPr>
        <w:widowControl/>
        <w:shd w:val="clear" w:color="auto" w:fill="FFFFFF"/>
        <w:spacing w:line="580" w:lineRule="exact"/>
        <w:ind w:firstLineChars="210" w:firstLine="672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3.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评审：由省教育科学规划办</w:t>
      </w:r>
      <w:r w:rsidR="006D7381"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组织专家进行活页评审和会议评审，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评审结果将根据活页成绩和会议评审成绩综合确定</w:t>
      </w:r>
      <w:r w:rsidR="006D7381" w:rsidRPr="005D3F3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奖项</w:t>
      </w:r>
      <w:r w:rsidRPr="005D3F3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等次。在</w:t>
      </w:r>
      <w:bookmarkStart w:id="3" w:name="_GoBack"/>
      <w:bookmarkEnd w:id="3"/>
      <w:r w:rsidRPr="005D3F3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“浙江省教育科学研究院网”等媒体公示。</w:t>
      </w:r>
    </w:p>
    <w:p w:rsidR="008A70F2" w:rsidRPr="00DD57AF" w:rsidRDefault="00826602" w:rsidP="005D3F38">
      <w:pPr>
        <w:widowControl/>
        <w:shd w:val="clear" w:color="auto" w:fill="FFFFFF"/>
        <w:spacing w:line="580" w:lineRule="exact"/>
        <w:ind w:firstLineChars="205" w:firstLine="656"/>
        <w:rPr>
          <w:rFonts w:ascii="仿宋_GB2312" w:eastAsia="仿宋_GB2312" w:hAnsi="仿宋" w:cs="宋体"/>
          <w:kern w:val="0"/>
          <w:sz w:val="32"/>
          <w:szCs w:val="32"/>
        </w:rPr>
      </w:pP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4.</w:t>
      </w:r>
      <w:r w:rsidR="006D7381"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公</w:t>
      </w:r>
      <w:r w:rsidR="006D7381">
        <w:rPr>
          <w:rFonts w:ascii="仿宋_GB2312" w:eastAsia="仿宋_GB2312" w:hAnsi="仿宋" w:cs="宋体"/>
          <w:kern w:val="0"/>
          <w:sz w:val="32"/>
          <w:szCs w:val="32"/>
        </w:rPr>
        <w:t>布颁奖</w:t>
      </w:r>
      <w:r w:rsidRPr="00DD57AF">
        <w:rPr>
          <w:rFonts w:ascii="仿宋_GB2312" w:eastAsia="仿宋_GB2312" w:hAnsi="仿宋" w:cs="宋体"/>
          <w:kern w:val="0"/>
          <w:sz w:val="32"/>
          <w:szCs w:val="32"/>
        </w:rPr>
        <w:t>：</w:t>
      </w:r>
      <w:r w:rsidR="006D7381">
        <w:rPr>
          <w:rFonts w:ascii="仿宋_GB2312" w:eastAsia="仿宋_GB2312" w:hAnsi="仿宋" w:cs="宋体" w:hint="eastAsia"/>
          <w:kern w:val="0"/>
          <w:sz w:val="32"/>
          <w:szCs w:val="32"/>
        </w:rPr>
        <w:t>公示无异议后由浙江省教育科学领导小组办公室公布获奖名单</w:t>
      </w:r>
      <w:r w:rsidRPr="00DD57AF">
        <w:rPr>
          <w:rFonts w:ascii="仿宋_GB2312" w:eastAsia="仿宋_GB2312" w:hAnsi="仿宋" w:cs="宋体"/>
          <w:kern w:val="0"/>
          <w:sz w:val="32"/>
          <w:szCs w:val="32"/>
        </w:rPr>
        <w:t>并颁发证书。</w:t>
      </w:r>
    </w:p>
    <w:p w:rsidR="008A70F2" w:rsidRPr="00DD57AF" w:rsidRDefault="00826602" w:rsidP="005167EF">
      <w:pPr>
        <w:widowControl/>
        <w:shd w:val="clear" w:color="auto" w:fill="FFFFFF"/>
        <w:spacing w:line="580" w:lineRule="exact"/>
        <w:ind w:firstLineChars="205" w:firstLine="656"/>
        <w:jc w:val="left"/>
        <w:rPr>
          <w:rFonts w:ascii="黑体" w:eastAsia="黑体" w:hAnsi="黑体" w:cs="宋体"/>
          <w:kern w:val="0"/>
          <w:sz w:val="32"/>
          <w:szCs w:val="32"/>
        </w:rPr>
      </w:pPr>
      <w:r w:rsidRPr="00DD57AF">
        <w:rPr>
          <w:rFonts w:ascii="黑体" w:eastAsia="黑体" w:hAnsi="黑体" w:cs="宋体" w:hint="eastAsia"/>
          <w:kern w:val="0"/>
          <w:sz w:val="32"/>
          <w:szCs w:val="32"/>
        </w:rPr>
        <w:lastRenderedPageBreak/>
        <w:t>三、申报名额分配</w:t>
      </w:r>
    </w:p>
    <w:p w:rsidR="008A70F2" w:rsidRPr="005D3F38" w:rsidRDefault="00826602" w:rsidP="005167EF">
      <w:pPr>
        <w:widowControl/>
        <w:shd w:val="clear" w:color="auto" w:fill="FFFFFF"/>
        <w:spacing w:line="580" w:lineRule="exact"/>
        <w:ind w:firstLineChars="205" w:firstLine="656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1.</w:t>
      </w:r>
      <w:r w:rsidRPr="005D3F3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中小学申报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20</w:t>
      </w:r>
      <w:r w:rsidR="0053626E"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20</w:t>
      </w:r>
      <w:r w:rsidRPr="005D3F3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年度浙江省教育科研优秀成果奖名额分配由基数</w:t>
      </w:r>
      <w:r w:rsidR="0053626E" w:rsidRPr="005D3F3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和</w:t>
      </w:r>
      <w:r w:rsidRPr="005D3F3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奖励数组成（详见附件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）</w:t>
      </w:r>
      <w:r w:rsidR="007D1BD2" w:rsidRPr="007D1BD2">
        <w:rPr>
          <w:rFonts w:ascii="Times New Roman" w:eastAsia="仿宋_GB2312" w:hAnsi="Times New Roman" w:cs="Times New Roman"/>
          <w:kern w:val="0"/>
          <w:sz w:val="32"/>
          <w:szCs w:val="32"/>
        </w:rPr>
        <w:t>。</w:t>
      </w:r>
    </w:p>
    <w:p w:rsidR="004D2D4B" w:rsidRPr="00DD57AF" w:rsidRDefault="00826602" w:rsidP="005167EF">
      <w:pPr>
        <w:widowControl/>
        <w:shd w:val="clear" w:color="auto" w:fill="FFFFFF"/>
        <w:spacing w:line="580" w:lineRule="exact"/>
        <w:ind w:firstLineChars="205" w:firstLine="656"/>
        <w:rPr>
          <w:rFonts w:ascii="仿宋_GB2312" w:eastAsia="仿宋_GB2312" w:hAnsi="仿宋" w:cs="宋体"/>
          <w:kern w:val="0"/>
          <w:sz w:val="32"/>
          <w:szCs w:val="32"/>
        </w:rPr>
      </w:pP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2.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各高校申报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20</w:t>
      </w:r>
      <w:r w:rsidR="005A5145"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20</w:t>
      </w:r>
      <w:r w:rsidR="006D7381" w:rsidRPr="005D3F3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年度浙江省教育科研优秀成果奖名额分配</w:t>
      </w:r>
      <w:r w:rsidRPr="005D3F3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如下：浙江大学、宁波大学、浙江师范大学、杭州师范大学各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4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项，设有教育学院（师范类专业）的本科院校各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3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项，其它本科院校和设有教育学院（师范类专业）的专科院校各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2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项，其它专科院校各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Pr="00DD57AF">
        <w:rPr>
          <w:rFonts w:ascii="仿宋_GB2312" w:eastAsia="仿宋_GB2312" w:hAnsi="仿宋" w:cs="宋体"/>
          <w:kern w:val="0"/>
          <w:sz w:val="32"/>
          <w:szCs w:val="32"/>
        </w:rPr>
        <w:t>项。</w:t>
      </w:r>
    </w:p>
    <w:p w:rsidR="008A70F2" w:rsidRPr="00DD57AF" w:rsidRDefault="00826602" w:rsidP="005167EF">
      <w:pPr>
        <w:widowControl/>
        <w:shd w:val="clear" w:color="auto" w:fill="FFFFFF"/>
        <w:spacing w:line="580" w:lineRule="exact"/>
        <w:ind w:firstLineChars="210" w:firstLine="672"/>
        <w:jc w:val="left"/>
        <w:rPr>
          <w:rFonts w:ascii="黑体" w:eastAsia="黑体" w:hAnsi="黑体" w:cs="宋体"/>
          <w:kern w:val="0"/>
          <w:sz w:val="32"/>
          <w:szCs w:val="32"/>
        </w:rPr>
      </w:pPr>
      <w:r w:rsidRPr="00DD57AF">
        <w:rPr>
          <w:rFonts w:ascii="黑体" w:eastAsia="黑体" w:hAnsi="黑体" w:cs="宋体" w:hint="eastAsia"/>
          <w:kern w:val="0"/>
          <w:sz w:val="32"/>
          <w:szCs w:val="32"/>
        </w:rPr>
        <w:t>四、</w:t>
      </w:r>
      <w:r w:rsidR="00575B6F">
        <w:rPr>
          <w:rFonts w:ascii="黑体" w:eastAsia="黑体" w:hAnsi="黑体" w:cs="宋体" w:hint="eastAsia"/>
          <w:kern w:val="0"/>
          <w:sz w:val="32"/>
          <w:szCs w:val="32"/>
        </w:rPr>
        <w:t>申报材料要求及报送时间</w:t>
      </w:r>
    </w:p>
    <w:p w:rsidR="008A70F2" w:rsidRPr="005D3F38" w:rsidRDefault="00826602" w:rsidP="005167EF">
      <w:pPr>
        <w:widowControl/>
        <w:shd w:val="clear" w:color="auto" w:fill="FFFFFF"/>
        <w:spacing w:line="580" w:lineRule="exact"/>
        <w:ind w:firstLineChars="210" w:firstLine="672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1.</w:t>
      </w:r>
      <w:r w:rsidRPr="005D3F3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申报材料包括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:</w:t>
      </w:r>
    </w:p>
    <w:p w:rsidR="008A70F2" w:rsidRPr="005D3F38" w:rsidRDefault="00826602" w:rsidP="005167EF">
      <w:pPr>
        <w:widowControl/>
        <w:shd w:val="clear" w:color="auto" w:fill="FFFFFF"/>
        <w:spacing w:line="580" w:lineRule="exact"/>
        <w:ind w:firstLineChars="210" w:firstLine="672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(1)</w:t>
      </w:r>
      <w:r w:rsidRPr="005D3F3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《申报·评审书》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(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一式</w:t>
      </w:r>
      <w:r w:rsidR="00CA6D7D"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份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)</w:t>
      </w:r>
      <w:r w:rsidRPr="005D3F3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。</w:t>
      </w:r>
    </w:p>
    <w:p w:rsidR="008A70F2" w:rsidRPr="005D3F38" w:rsidRDefault="00826602" w:rsidP="005167EF">
      <w:pPr>
        <w:widowControl/>
        <w:shd w:val="clear" w:color="auto" w:fill="FFFFFF"/>
        <w:spacing w:line="580" w:lineRule="exact"/>
        <w:ind w:firstLineChars="210" w:firstLine="672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(2)</w:t>
      </w:r>
      <w:r w:rsidRPr="005D3F3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合订成册的课题研究主报告或出版物（一式</w:t>
      </w:r>
      <w:r w:rsidR="00CA6D7D"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4</w:t>
      </w:r>
      <w:r w:rsidR="006D7381" w:rsidRPr="005D3F3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份）。提交主报告的成果可将证明科研成果价值的论文、获奖证书等也</w:t>
      </w:r>
      <w:r w:rsidRPr="005D3F3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合订在主报告中，不再另交附件，主报告应包括研究针对的问题、研究方法和路径及研究成效，字数控制在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20000</w:t>
      </w:r>
      <w:r w:rsidRPr="00DD57AF">
        <w:rPr>
          <w:rFonts w:ascii="仿宋_GB2312" w:eastAsia="仿宋_GB2312" w:hAnsi="仿宋" w:cs="宋体"/>
          <w:kern w:val="0"/>
          <w:sz w:val="32"/>
          <w:szCs w:val="32"/>
        </w:rPr>
        <w:t>字以内</w:t>
      </w:r>
      <w:r w:rsidRPr="00DD57AF">
        <w:rPr>
          <w:rFonts w:ascii="仿宋_GB2312" w:eastAsia="仿宋_GB2312" w:hAnsi="仿宋" w:cs="宋体" w:hint="eastAsia"/>
          <w:kern w:val="0"/>
          <w:sz w:val="32"/>
          <w:szCs w:val="32"/>
        </w:rPr>
        <w:t>。以论文和专著申报的可以不</w:t>
      </w:r>
      <w:r w:rsidRPr="00DD57AF">
        <w:rPr>
          <w:rFonts w:ascii="仿宋_GB2312" w:eastAsia="仿宋_GB2312" w:hAnsi="仿宋" w:cs="宋体"/>
          <w:kern w:val="0"/>
          <w:sz w:val="32"/>
          <w:szCs w:val="32"/>
        </w:rPr>
        <w:t>提交主报告</w:t>
      </w:r>
      <w:r w:rsidRPr="00DD57AF">
        <w:rPr>
          <w:rFonts w:ascii="仿宋_GB2312" w:eastAsia="仿宋_GB2312" w:hAnsi="仿宋" w:cs="宋体" w:hint="eastAsia"/>
          <w:kern w:val="0"/>
          <w:sz w:val="32"/>
          <w:szCs w:val="32"/>
        </w:rPr>
        <w:t>，专著和论文必须是已出版或已发表，并在出版物中有注明课题名称和编号的标识。论文可以提交复印件，但需包括封面，目录页，全文和封底，且在醒目处盖上初审单位的审核章。专著是已经正式出版的课题成果，由于原件不退还，提交材料必须有一本原件，其余可以是书稿复印件。专著</w:t>
      </w:r>
      <w:r w:rsidRPr="00DD57AF">
        <w:rPr>
          <w:rFonts w:ascii="仿宋_GB2312" w:eastAsia="仿宋_GB2312" w:hAnsi="仿宋" w:cs="宋体"/>
          <w:kern w:val="0"/>
          <w:sz w:val="32"/>
          <w:szCs w:val="32"/>
        </w:rPr>
        <w:t>和论文均提交一式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4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份。</w:t>
      </w:r>
    </w:p>
    <w:p w:rsidR="008A70F2" w:rsidRPr="00DD57AF" w:rsidRDefault="00826602">
      <w:pPr>
        <w:widowControl/>
        <w:shd w:val="clear" w:color="auto" w:fill="FFFFFF"/>
        <w:spacing w:line="580" w:lineRule="exact"/>
        <w:ind w:firstLineChars="201" w:firstLine="643"/>
        <w:rPr>
          <w:rFonts w:ascii="仿宋_GB2312" w:eastAsia="仿宋_GB2312" w:hAnsi="仿宋" w:cs="宋体"/>
          <w:kern w:val="0"/>
          <w:sz w:val="32"/>
          <w:szCs w:val="32"/>
        </w:rPr>
      </w:pP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(3)</w:t>
      </w:r>
      <w:r w:rsidRPr="005D3F3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活页评审表（一式</w:t>
      </w:r>
      <w:r w:rsidR="00575B6F"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6</w:t>
      </w:r>
      <w:r w:rsidRPr="00DD57AF">
        <w:rPr>
          <w:rFonts w:ascii="仿宋_GB2312" w:eastAsia="仿宋_GB2312" w:hAnsi="仿宋" w:cs="宋体" w:hint="eastAsia"/>
          <w:kern w:val="0"/>
          <w:sz w:val="32"/>
          <w:szCs w:val="32"/>
        </w:rPr>
        <w:t>份）。填写《活页表》不能出现有关地区、有关学校、个人等提示性信息，确需出现的一律</w:t>
      </w:r>
      <w:r w:rsidRPr="00DD57AF">
        <w:rPr>
          <w:rFonts w:ascii="仿宋_GB2312" w:eastAsia="仿宋_GB2312" w:hAnsi="仿宋" w:cs="宋体" w:hint="eastAsia"/>
          <w:kern w:val="0"/>
          <w:sz w:val="32"/>
          <w:szCs w:val="32"/>
        </w:rPr>
        <w:lastRenderedPageBreak/>
        <w:t>改为“××”地区，“××”学校或“×××”，违反申报规定将取消参评资格；评奖工作结束后，所有申报（包含原件）材料概不退还。《申报·评审书》、《活页表》等可在</w:t>
      </w:r>
      <w:r w:rsidRPr="00DD57AF">
        <w:rPr>
          <w:rFonts w:ascii="仿宋_GB2312" w:eastAsia="仿宋_GB2312" w:hAnsi="仿宋" w:cs="宋体" w:hint="eastAsia"/>
          <w:spacing w:val="-10"/>
          <w:kern w:val="0"/>
          <w:sz w:val="32"/>
          <w:szCs w:val="32"/>
        </w:rPr>
        <w:t>浙江省教育科学研究院网站下载，地</w:t>
      </w:r>
      <w:r w:rsidRPr="00DD57AF">
        <w:rPr>
          <w:rFonts w:ascii="仿宋_GB2312" w:eastAsia="仿宋_GB2312" w:hAnsi="仿宋" w:cs="宋体" w:hint="eastAsia"/>
          <w:kern w:val="0"/>
          <w:sz w:val="32"/>
          <w:szCs w:val="32"/>
        </w:rPr>
        <w:t>址</w:t>
      </w:r>
      <w:r w:rsidRPr="00DD57AF">
        <w:rPr>
          <w:rFonts w:ascii="仿宋_GB2312" w:eastAsia="仿宋_GB2312" w:hAnsi="仿宋" w:cs="宋体"/>
          <w:kern w:val="0"/>
          <w:sz w:val="32"/>
          <w:szCs w:val="32"/>
        </w:rPr>
        <w:t>:</w:t>
      </w:r>
      <w:r w:rsidRPr="00DD57AF">
        <w:rPr>
          <w:rFonts w:ascii="仿宋_GB2312" w:eastAsia="仿宋_GB2312" w:hAnsi="仿宋" w:cs="宋体"/>
          <w:spacing w:val="-10"/>
          <w:kern w:val="0"/>
          <w:sz w:val="32"/>
          <w:szCs w:val="32"/>
        </w:rPr>
        <w:t>www.zjedusri.com.cn--教科规划栏</w:t>
      </w:r>
      <w:r w:rsidRPr="00DD57AF">
        <w:rPr>
          <w:rFonts w:ascii="仿宋_GB2312" w:eastAsia="仿宋_GB2312" w:hAnsi="仿宋" w:cs="宋体" w:hint="eastAsia"/>
          <w:spacing w:val="-10"/>
          <w:kern w:val="0"/>
          <w:sz w:val="32"/>
          <w:szCs w:val="32"/>
        </w:rPr>
        <w:t>下载，纸质不另发</w:t>
      </w:r>
      <w:r w:rsidRPr="00DD57AF">
        <w:rPr>
          <w:rFonts w:ascii="仿宋_GB2312" w:eastAsia="仿宋_GB2312" w:hAnsi="仿宋" w:cs="宋体" w:hint="eastAsia"/>
          <w:kern w:val="0"/>
          <w:sz w:val="32"/>
          <w:szCs w:val="32"/>
        </w:rPr>
        <w:t>。</w:t>
      </w:r>
    </w:p>
    <w:p w:rsidR="008A70F2" w:rsidRPr="005D3F38" w:rsidRDefault="00826602">
      <w:pPr>
        <w:widowControl/>
        <w:shd w:val="clear" w:color="auto" w:fill="FFFFFF"/>
        <w:spacing w:line="580" w:lineRule="exact"/>
        <w:ind w:firstLineChars="200" w:firstLine="643"/>
        <w:rPr>
          <w:rFonts w:ascii="Times New Roman" w:eastAsia="仿宋_GB2312" w:hAnsi="Times New Roman" w:cs="Times New Roman"/>
          <w:b/>
          <w:kern w:val="0"/>
          <w:sz w:val="32"/>
          <w:szCs w:val="32"/>
        </w:rPr>
      </w:pPr>
      <w:r w:rsidRPr="00DD57AF">
        <w:rPr>
          <w:rFonts w:ascii="仿宋_GB2312" w:eastAsia="仿宋_GB2312" w:hAnsi="仿宋" w:cs="宋体" w:hint="eastAsia"/>
          <w:b/>
          <w:kern w:val="0"/>
          <w:sz w:val="32"/>
          <w:szCs w:val="32"/>
        </w:rPr>
        <w:t>所有活页将进行学术不端的检测（去除个人复制比不超过</w:t>
      </w:r>
      <w:r w:rsidRPr="005D3F38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30</w:t>
      </w:r>
      <w:r w:rsidRPr="005D3F38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％），请将字数控制在</w:t>
      </w:r>
      <w:r w:rsidRPr="005D3F38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5000</w:t>
      </w:r>
      <w:r w:rsidRPr="005D3F38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字内，否则可能影响检测。</w:t>
      </w:r>
    </w:p>
    <w:p w:rsidR="008A70F2" w:rsidRPr="005D3F38" w:rsidRDefault="00826602" w:rsidP="005167EF">
      <w:pPr>
        <w:widowControl/>
        <w:shd w:val="clear" w:color="auto" w:fill="FFFFFF"/>
        <w:spacing w:line="580" w:lineRule="exact"/>
        <w:ind w:firstLineChars="201" w:firstLine="643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2.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所有申报材料请按规定于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202</w:t>
      </w:r>
      <w:r w:rsidR="0053626E"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年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9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月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30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日前将申报材料寄（送）省教育科学规划办（以邮戳为准）。</w:t>
      </w:r>
    </w:p>
    <w:p w:rsidR="008A70F2" w:rsidRPr="005D3F38" w:rsidRDefault="00826602" w:rsidP="005167EF">
      <w:pPr>
        <w:widowControl/>
        <w:shd w:val="clear" w:color="auto" w:fill="FFFFFF"/>
        <w:spacing w:line="580" w:lineRule="exact"/>
        <w:ind w:firstLineChars="201" w:firstLine="643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3.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电子材料的报送需与纸质材料同时进行，</w:t>
      </w:r>
      <w:hyperlink r:id="rId7" w:history="1">
        <w:r w:rsidR="0053626E" w:rsidRPr="005D3F38">
          <w:rPr>
            <w:rStyle w:val="a8"/>
            <w:rFonts w:ascii="Times New Roman" w:eastAsia="仿宋_GB2312" w:hAnsi="Times New Roman" w:cs="Times New Roman"/>
            <w:b/>
            <w:kern w:val="0"/>
            <w:sz w:val="32"/>
            <w:szCs w:val="32"/>
          </w:rPr>
          <w:t>在</w:t>
        </w:r>
        <w:r w:rsidR="0053626E" w:rsidRPr="005D3F38">
          <w:rPr>
            <w:rStyle w:val="a8"/>
            <w:rFonts w:ascii="Times New Roman" w:eastAsia="仿宋_GB2312" w:hAnsi="Times New Roman" w:cs="Times New Roman"/>
            <w:b/>
            <w:kern w:val="0"/>
            <w:sz w:val="32"/>
            <w:szCs w:val="32"/>
          </w:rPr>
          <w:t>2021</w:t>
        </w:r>
        <w:r w:rsidR="0053626E" w:rsidRPr="005D3F38">
          <w:rPr>
            <w:rStyle w:val="a8"/>
            <w:rFonts w:ascii="Times New Roman" w:eastAsia="仿宋_GB2312" w:hAnsi="Times New Roman" w:cs="Times New Roman"/>
            <w:b/>
            <w:kern w:val="0"/>
            <w:sz w:val="32"/>
            <w:szCs w:val="32"/>
          </w:rPr>
          <w:t>年</w:t>
        </w:r>
        <w:r w:rsidR="0053626E" w:rsidRPr="005D3F38">
          <w:rPr>
            <w:rStyle w:val="a8"/>
            <w:rFonts w:ascii="Times New Roman" w:eastAsia="仿宋_GB2312" w:hAnsi="Times New Roman" w:cs="Times New Roman"/>
            <w:b/>
            <w:kern w:val="0"/>
            <w:sz w:val="32"/>
            <w:szCs w:val="32"/>
          </w:rPr>
          <w:t>9</w:t>
        </w:r>
        <w:r w:rsidR="0053626E" w:rsidRPr="005D3F38">
          <w:rPr>
            <w:rStyle w:val="a8"/>
            <w:rFonts w:ascii="Times New Roman" w:eastAsia="仿宋_GB2312" w:hAnsi="Times New Roman" w:cs="Times New Roman"/>
            <w:b/>
            <w:kern w:val="0"/>
            <w:sz w:val="32"/>
            <w:szCs w:val="32"/>
          </w:rPr>
          <w:t>月</w:t>
        </w:r>
        <w:r w:rsidR="0053626E" w:rsidRPr="005D3F38">
          <w:rPr>
            <w:rStyle w:val="a8"/>
            <w:rFonts w:ascii="Times New Roman" w:eastAsia="仿宋_GB2312" w:hAnsi="Times New Roman" w:cs="Times New Roman"/>
            <w:b/>
            <w:kern w:val="0"/>
            <w:sz w:val="32"/>
            <w:szCs w:val="32"/>
          </w:rPr>
          <w:t>30</w:t>
        </w:r>
        <w:r w:rsidR="0053626E" w:rsidRPr="005D3F38">
          <w:rPr>
            <w:rStyle w:val="a8"/>
            <w:rFonts w:ascii="Times New Roman" w:eastAsia="仿宋_GB2312" w:hAnsi="Times New Roman" w:cs="Times New Roman"/>
            <w:b/>
            <w:kern w:val="0"/>
            <w:sz w:val="32"/>
            <w:szCs w:val="32"/>
          </w:rPr>
          <w:t>日前发送至</w:t>
        </w:r>
        <w:r w:rsidR="0053626E" w:rsidRPr="005D3F38">
          <w:rPr>
            <w:rStyle w:val="a8"/>
            <w:rFonts w:ascii="Times New Roman" w:eastAsia="仿宋_GB2312" w:hAnsi="Times New Roman" w:cs="Times New Roman"/>
            <w:b/>
            <w:kern w:val="0"/>
            <w:sz w:val="32"/>
            <w:szCs w:val="32"/>
          </w:rPr>
          <w:t>zjjkgh@163.com</w:t>
        </w:r>
        <w:r w:rsidR="0053626E" w:rsidRPr="005D3F38">
          <w:rPr>
            <w:rStyle w:val="a8"/>
            <w:rFonts w:ascii="Times New Roman" w:eastAsia="仿宋_GB2312" w:hAnsi="Times New Roman" w:cs="Times New Roman" w:hint="eastAsia"/>
            <w:b/>
            <w:kern w:val="0"/>
            <w:sz w:val="32"/>
            <w:szCs w:val="32"/>
          </w:rPr>
          <w:t>。其中附件</w:t>
        </w:r>
        <w:r w:rsidR="0053626E" w:rsidRPr="005D3F38">
          <w:rPr>
            <w:rStyle w:val="a8"/>
            <w:rFonts w:ascii="Times New Roman" w:eastAsia="仿宋_GB2312" w:hAnsi="Times New Roman" w:cs="Times New Roman"/>
            <w:b/>
            <w:kern w:val="0"/>
            <w:sz w:val="32"/>
            <w:szCs w:val="32"/>
          </w:rPr>
          <w:t>4</w:t>
        </w:r>
      </w:hyperlink>
      <w:r w:rsidRPr="005D3F38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以“</w:t>
      </w:r>
      <w:r w:rsidRPr="005D3F38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20</w:t>
      </w:r>
      <w:r w:rsidR="0053626E" w:rsidRPr="005D3F38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20</w:t>
      </w:r>
      <w:r w:rsidRPr="00CA6D7D">
        <w:rPr>
          <w:rFonts w:ascii="仿宋_GB2312" w:eastAsia="仿宋_GB2312" w:hAnsi="仿宋" w:cs="宋体"/>
          <w:b/>
          <w:kern w:val="0"/>
          <w:sz w:val="32"/>
          <w:szCs w:val="32"/>
        </w:rPr>
        <w:t>年度xx高校（地区）成果奖报送汇总表</w:t>
      </w:r>
      <w:r w:rsidRPr="00CA6D7D">
        <w:rPr>
          <w:rFonts w:ascii="仿宋_GB2312" w:eastAsia="仿宋_GB2312" w:hAnsi="仿宋" w:cs="宋体"/>
          <w:b/>
          <w:kern w:val="0"/>
          <w:sz w:val="32"/>
          <w:szCs w:val="32"/>
        </w:rPr>
        <w:t>”</w:t>
      </w:r>
      <w:r w:rsidRPr="00CA6D7D">
        <w:rPr>
          <w:rFonts w:ascii="仿宋_GB2312" w:eastAsia="仿宋_GB2312" w:hAnsi="仿宋" w:cs="宋体"/>
          <w:b/>
          <w:kern w:val="0"/>
          <w:sz w:val="32"/>
          <w:szCs w:val="32"/>
        </w:rPr>
        <w:t>命名，每个成果的</w:t>
      </w:r>
      <w:r w:rsidR="00723E9D" w:rsidRPr="00CA6D7D">
        <w:rPr>
          <w:rFonts w:ascii="仿宋_GB2312" w:eastAsia="仿宋_GB2312" w:hAnsi="仿宋" w:cs="宋体" w:hint="eastAsia"/>
          <w:b/>
          <w:kern w:val="0"/>
          <w:sz w:val="32"/>
          <w:szCs w:val="32"/>
        </w:rPr>
        <w:t>活页</w:t>
      </w:r>
      <w:r w:rsidR="00723E9D" w:rsidRPr="00CA6D7D">
        <w:rPr>
          <w:rFonts w:ascii="仿宋_GB2312" w:eastAsia="仿宋_GB2312" w:hAnsi="仿宋" w:cs="宋体"/>
          <w:b/>
          <w:kern w:val="0"/>
          <w:sz w:val="32"/>
          <w:szCs w:val="32"/>
        </w:rPr>
        <w:t>评审表</w:t>
      </w:r>
      <w:r w:rsidRPr="00CA6D7D">
        <w:rPr>
          <w:rFonts w:ascii="仿宋_GB2312" w:eastAsia="仿宋_GB2312" w:hAnsi="仿宋" w:cs="宋体"/>
          <w:b/>
          <w:kern w:val="0"/>
          <w:sz w:val="32"/>
          <w:szCs w:val="32"/>
        </w:rPr>
        <w:t>和主报告放置在一个文件夹</w:t>
      </w:r>
      <w:r w:rsidRPr="00CA6D7D">
        <w:rPr>
          <w:rFonts w:ascii="仿宋_GB2312" w:eastAsia="仿宋_GB2312" w:hAnsi="仿宋" w:cs="宋体" w:hint="eastAsia"/>
          <w:b/>
          <w:kern w:val="0"/>
          <w:sz w:val="32"/>
          <w:szCs w:val="32"/>
        </w:rPr>
        <w:t>，</w:t>
      </w:r>
      <w:r w:rsidRPr="00CA6D7D">
        <w:rPr>
          <w:rFonts w:ascii="仿宋_GB2312" w:eastAsia="仿宋_GB2312" w:hAnsi="仿宋" w:cs="宋体"/>
          <w:b/>
          <w:kern w:val="0"/>
          <w:sz w:val="32"/>
          <w:szCs w:val="32"/>
        </w:rPr>
        <w:t>以</w:t>
      </w:r>
      <w:r w:rsidRPr="00CA6D7D">
        <w:rPr>
          <w:rFonts w:ascii="仿宋_GB2312" w:eastAsia="仿宋_GB2312" w:hAnsi="仿宋" w:cs="宋体"/>
          <w:b/>
          <w:kern w:val="0"/>
          <w:sz w:val="32"/>
          <w:szCs w:val="32"/>
        </w:rPr>
        <w:t>“</w:t>
      </w:r>
      <w:r w:rsidRPr="00CA6D7D">
        <w:rPr>
          <w:rFonts w:ascii="仿宋_GB2312" w:eastAsia="仿宋_GB2312" w:hAnsi="仿宋" w:cs="宋体"/>
          <w:b/>
          <w:kern w:val="0"/>
          <w:sz w:val="32"/>
          <w:szCs w:val="32"/>
        </w:rPr>
        <w:t>学校名+序号</w:t>
      </w:r>
      <w:r w:rsidRPr="00CA6D7D">
        <w:rPr>
          <w:rFonts w:ascii="仿宋_GB2312" w:eastAsia="仿宋_GB2312" w:hAnsi="仿宋" w:cs="宋体"/>
          <w:b/>
          <w:kern w:val="0"/>
          <w:sz w:val="32"/>
          <w:szCs w:val="32"/>
        </w:rPr>
        <w:t>”</w:t>
      </w:r>
      <w:r w:rsidRPr="00CA6D7D">
        <w:rPr>
          <w:rFonts w:ascii="仿宋_GB2312" w:eastAsia="仿宋_GB2312" w:hAnsi="仿宋" w:cs="宋体"/>
          <w:b/>
          <w:kern w:val="0"/>
          <w:sz w:val="32"/>
          <w:szCs w:val="32"/>
        </w:rPr>
        <w:t>命名，如</w:t>
      </w:r>
      <w:r w:rsidRPr="00CA6D7D">
        <w:rPr>
          <w:rFonts w:ascii="仿宋_GB2312" w:eastAsia="仿宋_GB2312" w:hAnsi="仿宋" w:cs="宋体"/>
          <w:b/>
          <w:kern w:val="0"/>
          <w:sz w:val="32"/>
          <w:szCs w:val="32"/>
        </w:rPr>
        <w:t>“</w:t>
      </w:r>
      <w:r w:rsidRPr="00CA6D7D">
        <w:rPr>
          <w:rFonts w:ascii="仿宋_GB2312" w:eastAsia="仿宋_GB2312" w:hAnsi="仿宋" w:cs="宋体" w:hint="eastAsia"/>
          <w:b/>
          <w:kern w:val="0"/>
          <w:sz w:val="32"/>
          <w:szCs w:val="32"/>
        </w:rPr>
        <w:t>浙大</w:t>
      </w:r>
      <w:r w:rsidRPr="005D3F38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01</w:t>
      </w:r>
      <w:r w:rsidRPr="005D3F38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，，序号需与附件</w:t>
      </w:r>
      <w:r w:rsidRPr="005D3F38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4</w:t>
      </w:r>
      <w:r w:rsidRPr="005D3F38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的序号相对应。</w:t>
      </w:r>
    </w:p>
    <w:p w:rsidR="008A70F2" w:rsidRPr="00DD57AF" w:rsidRDefault="00826602" w:rsidP="005167EF">
      <w:pPr>
        <w:widowControl/>
        <w:shd w:val="clear" w:color="auto" w:fill="FFFFFF"/>
        <w:spacing w:line="580" w:lineRule="exact"/>
        <w:ind w:firstLineChars="201" w:firstLine="643"/>
        <w:rPr>
          <w:rFonts w:ascii="仿宋_GB2312" w:eastAsia="仿宋_GB2312" w:hAnsi="仿宋" w:cs="宋体"/>
          <w:kern w:val="0"/>
          <w:sz w:val="32"/>
          <w:szCs w:val="32"/>
        </w:rPr>
      </w:pP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4.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集体成果的申报人数最多限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6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人，即：课题负责人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名，课题组成员</w:t>
      </w:r>
      <w:r w:rsidR="00723E9D"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不超过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5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名</w:t>
      </w:r>
      <w:r w:rsidR="00671C5D" w:rsidRPr="005D3F3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。若有执笔，</w:t>
      </w:r>
      <w:r w:rsidRPr="005D3F3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仅限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Pr="00DD57AF">
        <w:rPr>
          <w:rFonts w:ascii="仿宋_GB2312" w:eastAsia="仿宋_GB2312" w:hAnsi="仿宋" w:cs="宋体" w:hint="eastAsia"/>
          <w:kern w:val="0"/>
          <w:sz w:val="32"/>
          <w:szCs w:val="32"/>
        </w:rPr>
        <w:t>名</w:t>
      </w:r>
      <w:r w:rsidR="00671C5D">
        <w:rPr>
          <w:rFonts w:ascii="仿宋_GB2312" w:eastAsia="仿宋_GB2312" w:hAnsi="仿宋" w:cs="宋体" w:hint="eastAsia"/>
          <w:kern w:val="0"/>
          <w:sz w:val="32"/>
          <w:szCs w:val="32"/>
        </w:rPr>
        <w:t>，</w:t>
      </w:r>
      <w:r w:rsidR="00671C5D">
        <w:rPr>
          <w:rFonts w:ascii="仿宋_GB2312" w:eastAsia="仿宋_GB2312" w:hAnsi="仿宋" w:cs="宋体"/>
          <w:kern w:val="0"/>
          <w:sz w:val="32"/>
          <w:szCs w:val="32"/>
        </w:rPr>
        <w:t>需在汇总表中括号注明</w:t>
      </w:r>
      <w:r w:rsidR="00671C5D">
        <w:rPr>
          <w:rFonts w:ascii="仿宋_GB2312" w:eastAsia="仿宋_GB2312" w:hAnsi="仿宋" w:cs="宋体" w:hint="eastAsia"/>
          <w:kern w:val="0"/>
          <w:sz w:val="32"/>
          <w:szCs w:val="32"/>
        </w:rPr>
        <w:t>。</w:t>
      </w:r>
    </w:p>
    <w:p w:rsidR="008A70F2" w:rsidRPr="00DD57AF" w:rsidRDefault="00826602" w:rsidP="005167EF">
      <w:pPr>
        <w:widowControl/>
        <w:shd w:val="clear" w:color="auto" w:fill="FFFFFF"/>
        <w:spacing w:line="580" w:lineRule="exact"/>
        <w:ind w:firstLineChars="201" w:firstLine="643"/>
        <w:rPr>
          <w:rFonts w:ascii="仿宋_GB2312" w:eastAsia="仿宋_GB2312" w:hAnsi="仿宋" w:cs="宋体"/>
          <w:kern w:val="0"/>
          <w:sz w:val="32"/>
          <w:szCs w:val="32"/>
        </w:rPr>
      </w:pPr>
      <w:r w:rsidRPr="00DD57AF">
        <w:rPr>
          <w:rFonts w:ascii="仿宋_GB2312" w:eastAsia="仿宋_GB2312" w:hAnsi="仿宋" w:cs="宋体" w:hint="eastAsia"/>
          <w:kern w:val="0"/>
          <w:sz w:val="32"/>
          <w:szCs w:val="32"/>
        </w:rPr>
        <w:t>希各市教科规划办、各高校科研</w:t>
      </w:r>
      <w:r w:rsidR="00671C5D">
        <w:rPr>
          <w:rFonts w:ascii="仿宋_GB2312" w:eastAsia="仿宋_GB2312" w:hAnsi="仿宋" w:cs="宋体" w:hint="eastAsia"/>
          <w:kern w:val="0"/>
          <w:sz w:val="32"/>
          <w:szCs w:val="32"/>
        </w:rPr>
        <w:t>管理单位</w:t>
      </w:r>
      <w:r w:rsidRPr="00DD57AF">
        <w:rPr>
          <w:rFonts w:ascii="仿宋_GB2312" w:eastAsia="仿宋_GB2312" w:hAnsi="仿宋" w:cs="宋体" w:hint="eastAsia"/>
          <w:kern w:val="0"/>
          <w:sz w:val="32"/>
          <w:szCs w:val="32"/>
        </w:rPr>
        <w:t>，严格按分配名额，认真做好课题成果的选拔、初审推荐工作。申报受理期间，如需了解、咨询有关情况，请与省教科规划办联系（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地址：杭州市学院路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35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号</w:t>
      </w:r>
      <w:r w:rsidR="0053626E"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50</w:t>
      </w:r>
      <w:r w:rsidR="00A60FC6"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9</w:t>
      </w:r>
      <w:r w:rsidRPr="005D3F3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室，联系人：杨老师，联系电话：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0571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一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88846782</w:t>
      </w:r>
      <w:r w:rsidR="007D1BD2" w:rsidRPr="007D1BD2">
        <w:rPr>
          <w:rFonts w:ascii="Times New Roman" w:eastAsia="仿宋_GB2312" w:hAnsi="Times New Roman" w:cs="Times New Roman"/>
          <w:kern w:val="0"/>
          <w:sz w:val="32"/>
          <w:szCs w:val="32"/>
        </w:rPr>
        <w:t>，</w:t>
      </w:r>
      <w:r w:rsidR="007D1BD2" w:rsidRPr="00DD57AF">
        <w:rPr>
          <w:rFonts w:ascii="仿宋_GB2312" w:eastAsia="仿宋_GB2312" w:hAnsi="仿宋" w:cs="宋体" w:hint="eastAsia"/>
          <w:kern w:val="0"/>
          <w:sz w:val="32"/>
          <w:szCs w:val="32"/>
        </w:rPr>
        <w:t>邮编：</w:t>
      </w:r>
      <w:r w:rsidR="007D1BD2" w:rsidRPr="007D1BD2">
        <w:rPr>
          <w:rFonts w:ascii="Times New Roman" w:eastAsia="仿宋_GB2312" w:hAnsi="Times New Roman" w:cs="Times New Roman"/>
          <w:kern w:val="0"/>
          <w:sz w:val="32"/>
          <w:szCs w:val="32"/>
        </w:rPr>
        <w:t>310012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）。</w:t>
      </w:r>
    </w:p>
    <w:p w:rsidR="008A70F2" w:rsidRPr="00A60FC6" w:rsidRDefault="008A70F2">
      <w:pPr>
        <w:widowControl/>
        <w:shd w:val="clear" w:color="auto" w:fill="FFFFFF"/>
        <w:spacing w:line="580" w:lineRule="exact"/>
        <w:jc w:val="right"/>
        <w:rPr>
          <w:rFonts w:ascii="仿宋_GB2312" w:eastAsia="仿宋_GB2312" w:hAnsi="仿宋" w:cs="宋体"/>
          <w:kern w:val="0"/>
          <w:sz w:val="32"/>
          <w:szCs w:val="32"/>
        </w:rPr>
      </w:pPr>
    </w:p>
    <w:p w:rsidR="008A70F2" w:rsidRPr="005D3F38" w:rsidRDefault="00826602" w:rsidP="005167EF">
      <w:pPr>
        <w:widowControl/>
        <w:shd w:val="clear" w:color="auto" w:fill="FFFFFF"/>
        <w:spacing w:line="580" w:lineRule="exact"/>
        <w:ind w:leftChars="320" w:left="1834" w:hangingChars="363" w:hanging="1162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DD57AF">
        <w:rPr>
          <w:rFonts w:ascii="仿宋_GB2312" w:eastAsia="仿宋_GB2312" w:hAnsi="仿宋" w:cs="宋体" w:hint="eastAsia"/>
          <w:kern w:val="0"/>
          <w:sz w:val="32"/>
          <w:szCs w:val="32"/>
        </w:rPr>
        <w:lastRenderedPageBreak/>
        <w:t>附件：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1.20</w:t>
      </w:r>
      <w:r w:rsidR="003D75A2"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20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年度各市申报浙江省教育科研优秀成果奖分配数</w:t>
      </w:r>
    </w:p>
    <w:p w:rsidR="008A70F2" w:rsidRPr="005D3F38" w:rsidRDefault="00826602" w:rsidP="005D3F38">
      <w:pPr>
        <w:widowControl/>
        <w:shd w:val="clear" w:color="auto" w:fill="FFFFFF"/>
        <w:spacing w:line="580" w:lineRule="exact"/>
        <w:ind w:leftChars="766" w:left="1788" w:hangingChars="56" w:hanging="179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2.20</w:t>
      </w:r>
      <w:r w:rsidR="003D75A2"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20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年度浙江省教育科研优秀成果奖申报评审书</w:t>
      </w:r>
    </w:p>
    <w:p w:rsidR="008A70F2" w:rsidRPr="005D3F38" w:rsidRDefault="00826602" w:rsidP="005D3F38">
      <w:pPr>
        <w:widowControl/>
        <w:shd w:val="clear" w:color="auto" w:fill="FFFFFF"/>
        <w:spacing w:line="580" w:lineRule="exact"/>
        <w:ind w:leftChars="760" w:left="1830" w:hangingChars="73" w:hanging="234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3.20</w:t>
      </w:r>
      <w:r w:rsidR="003D75A2"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20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年度浙江省教育科研优秀成果奖活页评审表</w:t>
      </w:r>
    </w:p>
    <w:p w:rsidR="008A70F2" w:rsidRPr="005D3F38" w:rsidRDefault="00826602">
      <w:pPr>
        <w:widowControl/>
        <w:shd w:val="clear" w:color="auto" w:fill="FFFFFF"/>
        <w:spacing w:line="580" w:lineRule="exact"/>
        <w:ind w:firstLineChars="500" w:firstLine="160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4.20</w:t>
      </w:r>
      <w:r w:rsidR="003D75A2"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20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年度浙江省教育科研优秀成果奖汇总表</w:t>
      </w:r>
    </w:p>
    <w:p w:rsidR="008A70F2" w:rsidRPr="005D3F38" w:rsidRDefault="008A70F2">
      <w:pPr>
        <w:widowControl/>
        <w:shd w:val="clear" w:color="auto" w:fill="FFFFFF"/>
        <w:spacing w:line="580" w:lineRule="exact"/>
        <w:ind w:right="150"/>
        <w:jc w:val="righ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:rsidR="008A70F2" w:rsidRPr="005D3F38" w:rsidRDefault="00826602">
      <w:pPr>
        <w:widowControl/>
        <w:shd w:val="clear" w:color="auto" w:fill="FFFFFF"/>
        <w:spacing w:line="580" w:lineRule="exact"/>
        <w:ind w:right="513"/>
        <w:jc w:val="righ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D3F3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浙江省教育科学规划领导小组办公室</w:t>
      </w:r>
    </w:p>
    <w:p w:rsidR="008A70F2" w:rsidRPr="005D3F38" w:rsidRDefault="00826602" w:rsidP="005167EF">
      <w:pPr>
        <w:widowControl/>
        <w:shd w:val="clear" w:color="auto" w:fill="FFFFFF"/>
        <w:spacing w:line="580" w:lineRule="exact"/>
        <w:ind w:right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    </w:t>
      </w:r>
      <w:r w:rsidR="007D1BD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                  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 202</w:t>
      </w:r>
      <w:r w:rsidR="003D75A2"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Pr="005D3F3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年</w:t>
      </w:r>
      <w:r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7</w:t>
      </w:r>
      <w:r w:rsidRPr="005D3F3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月</w:t>
      </w:r>
      <w:r w:rsidR="005167EF"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="00077BA5" w:rsidRPr="005D3F38">
        <w:rPr>
          <w:rFonts w:ascii="Times New Roman" w:eastAsia="仿宋_GB2312" w:hAnsi="Times New Roman" w:cs="Times New Roman"/>
          <w:kern w:val="0"/>
          <w:sz w:val="32"/>
          <w:szCs w:val="32"/>
        </w:rPr>
        <w:t>0</w:t>
      </w:r>
      <w:r w:rsidRPr="005D3F3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日</w:t>
      </w:r>
    </w:p>
    <w:p w:rsidR="008A70F2" w:rsidRPr="005D3F38" w:rsidRDefault="008A70F2">
      <w:pPr>
        <w:widowControl/>
        <w:shd w:val="clear" w:color="auto" w:fill="FFFFFF"/>
        <w:ind w:firstLineChars="100" w:firstLine="320"/>
        <w:jc w:val="left"/>
        <w:rPr>
          <w:rFonts w:ascii="仿宋_GB2312" w:eastAsia="仿宋_GB2312" w:hAnsi="仿宋" w:cs="宋体"/>
          <w:kern w:val="0"/>
          <w:sz w:val="32"/>
          <w:szCs w:val="32"/>
        </w:rPr>
      </w:pPr>
    </w:p>
    <w:p w:rsidR="008A70F2" w:rsidRPr="005D3F38" w:rsidRDefault="008A70F2">
      <w:pPr>
        <w:rPr>
          <w:rFonts w:ascii="仿宋_GB2312" w:eastAsia="仿宋_GB2312"/>
        </w:rPr>
      </w:pPr>
    </w:p>
    <w:sectPr w:rsidR="008A70F2" w:rsidRPr="005D3F38" w:rsidSect="00636E5A"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D21" w:rsidRDefault="00AB1D21">
      <w:r>
        <w:separator/>
      </w:r>
    </w:p>
  </w:endnote>
  <w:endnote w:type="continuationSeparator" w:id="0">
    <w:p w:rsidR="00AB1D21" w:rsidRDefault="00AB1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9472058"/>
    </w:sdtPr>
    <w:sdtEndPr/>
    <w:sdtContent>
      <w:p w:rsidR="008A70F2" w:rsidRDefault="00F87AE1">
        <w:pPr>
          <w:pStyle w:val="a3"/>
          <w:jc w:val="center"/>
        </w:pPr>
        <w:r>
          <w:fldChar w:fldCharType="begin"/>
        </w:r>
        <w:r w:rsidR="00826602">
          <w:instrText>PAGE   \* MERGEFORMAT</w:instrText>
        </w:r>
        <w:r>
          <w:fldChar w:fldCharType="separate"/>
        </w:r>
        <w:r w:rsidR="00F42065" w:rsidRPr="00F42065">
          <w:rPr>
            <w:noProof/>
            <w:lang w:val="zh-CN"/>
          </w:rPr>
          <w:t>-</w:t>
        </w:r>
        <w:r w:rsidR="00F42065">
          <w:rPr>
            <w:noProof/>
          </w:rPr>
          <w:t xml:space="preserve"> 3 -</w:t>
        </w:r>
        <w:r>
          <w:fldChar w:fldCharType="end"/>
        </w:r>
      </w:p>
    </w:sdtContent>
  </w:sdt>
  <w:p w:rsidR="008A70F2" w:rsidRDefault="008A70F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D21" w:rsidRDefault="00AB1D21">
      <w:r>
        <w:separator/>
      </w:r>
    </w:p>
  </w:footnote>
  <w:footnote w:type="continuationSeparator" w:id="0">
    <w:p w:rsidR="00AB1D21" w:rsidRDefault="00AB1D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5BA5F3E"/>
    <w:rsid w:val="00077BA5"/>
    <w:rsid w:val="00090945"/>
    <w:rsid w:val="00373BB9"/>
    <w:rsid w:val="003D75A2"/>
    <w:rsid w:val="00490C67"/>
    <w:rsid w:val="004D2D4B"/>
    <w:rsid w:val="005167EF"/>
    <w:rsid w:val="0053626E"/>
    <w:rsid w:val="00575B6F"/>
    <w:rsid w:val="005A5145"/>
    <w:rsid w:val="005D17CE"/>
    <w:rsid w:val="005D3F38"/>
    <w:rsid w:val="006018B4"/>
    <w:rsid w:val="00636E5A"/>
    <w:rsid w:val="00671C5D"/>
    <w:rsid w:val="006D7381"/>
    <w:rsid w:val="00723E9D"/>
    <w:rsid w:val="007C1BA3"/>
    <w:rsid w:val="007D1BD2"/>
    <w:rsid w:val="00801720"/>
    <w:rsid w:val="0082489F"/>
    <w:rsid w:val="00826602"/>
    <w:rsid w:val="008A70F2"/>
    <w:rsid w:val="008C5FB6"/>
    <w:rsid w:val="008F30AF"/>
    <w:rsid w:val="009C6468"/>
    <w:rsid w:val="00A21B93"/>
    <w:rsid w:val="00A60FC6"/>
    <w:rsid w:val="00A765D3"/>
    <w:rsid w:val="00AB1D21"/>
    <w:rsid w:val="00BA4D1B"/>
    <w:rsid w:val="00CA6D7D"/>
    <w:rsid w:val="00CC3C7D"/>
    <w:rsid w:val="00D12F62"/>
    <w:rsid w:val="00D2427F"/>
    <w:rsid w:val="00D74A18"/>
    <w:rsid w:val="00D86976"/>
    <w:rsid w:val="00DD57AF"/>
    <w:rsid w:val="00DF711D"/>
    <w:rsid w:val="00E65134"/>
    <w:rsid w:val="00EA36C2"/>
    <w:rsid w:val="00ED5597"/>
    <w:rsid w:val="00F31A9A"/>
    <w:rsid w:val="00F42065"/>
    <w:rsid w:val="00F87AE1"/>
    <w:rsid w:val="0AFA5833"/>
    <w:rsid w:val="0D263D68"/>
    <w:rsid w:val="14186EA9"/>
    <w:rsid w:val="1DCA7949"/>
    <w:rsid w:val="3305655B"/>
    <w:rsid w:val="3937237B"/>
    <w:rsid w:val="404524B0"/>
    <w:rsid w:val="44944F8C"/>
    <w:rsid w:val="4E345BB6"/>
    <w:rsid w:val="55BA5F3E"/>
    <w:rsid w:val="575952BC"/>
    <w:rsid w:val="7176279F"/>
    <w:rsid w:val="74FB4654"/>
    <w:rsid w:val="7F2670AA"/>
    <w:rsid w:val="7F954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B0D4835"/>
  <w15:docId w15:val="{04D34780-328A-4A9E-BBC0-7AEFFD3F5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E5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rsid w:val="00636E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rsid w:val="004D2D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4D2D4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Balloon Text"/>
    <w:basedOn w:val="a"/>
    <w:link w:val="a7"/>
    <w:rsid w:val="00CA6D7D"/>
    <w:rPr>
      <w:sz w:val="18"/>
      <w:szCs w:val="18"/>
    </w:rPr>
  </w:style>
  <w:style w:type="character" w:customStyle="1" w:styleId="a7">
    <w:name w:val="批注框文本 字符"/>
    <w:basedOn w:val="a0"/>
    <w:link w:val="a6"/>
    <w:rsid w:val="00CA6D7D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8">
    <w:name w:val="Hyperlink"/>
    <w:basedOn w:val="a0"/>
    <w:unhideWhenUsed/>
    <w:rsid w:val="0053626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&#22312;2021&#24180;9&#26376;30&#26085;&#21069;&#21457;&#36865;&#33267;zjjkgh@163.com&#12290;&#20854;&#20013;&#38468;&#20214;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5</Pages>
  <Words>328</Words>
  <Characters>1872</Characters>
  <Application>Microsoft Office Word</Application>
  <DocSecurity>0</DocSecurity>
  <Lines>15</Lines>
  <Paragraphs>4</Paragraphs>
  <ScaleCrop>false</ScaleCrop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拉拉</dc:creator>
  <cp:lastModifiedBy>DELL</cp:lastModifiedBy>
  <cp:revision>26</cp:revision>
  <dcterms:created xsi:type="dcterms:W3CDTF">2020-06-22T06:54:00Z</dcterms:created>
  <dcterms:modified xsi:type="dcterms:W3CDTF">2021-07-12T07:26:00Z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