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136" w:rsidRPr="0048735C" w:rsidRDefault="00A32136" w:rsidP="00A32136">
      <w:pPr>
        <w:pStyle w:val="3"/>
        <w:spacing w:beforeLines="0" w:afterLines="0"/>
        <w:ind w:firstLine="420"/>
        <w:rPr>
          <w:rFonts w:cs="Times New Roman"/>
        </w:rPr>
      </w:pPr>
      <w:r w:rsidRPr="0048735C">
        <w:rPr>
          <w:rFonts w:hint="eastAsia"/>
        </w:rPr>
        <w:t>《恋爱心理学》课程教学大纲</w:t>
      </w:r>
    </w:p>
    <w:p w:rsidR="00A32136" w:rsidRPr="0048735C" w:rsidRDefault="00A32136" w:rsidP="00A32136">
      <w:pPr>
        <w:pStyle w:val="3"/>
        <w:spacing w:beforeLines="0" w:afterLines="0"/>
        <w:ind w:firstLine="420"/>
        <w:rPr>
          <w:rFonts w:cs="Times New Roman"/>
        </w:rPr>
      </w:pP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3119"/>
        <w:gridCol w:w="1417"/>
        <w:gridCol w:w="2127"/>
      </w:tblGrid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课程英文名</w:t>
            </w:r>
          </w:p>
        </w:tc>
        <w:tc>
          <w:tcPr>
            <w:tcW w:w="6663" w:type="dxa"/>
            <w:gridSpan w:val="3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Relationship Psychology</w:t>
            </w:r>
          </w:p>
        </w:tc>
      </w:tr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课程编号</w:t>
            </w:r>
          </w:p>
        </w:tc>
        <w:tc>
          <w:tcPr>
            <w:tcW w:w="6663" w:type="dxa"/>
            <w:gridSpan w:val="3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C2399006</w:t>
            </w:r>
          </w:p>
        </w:tc>
      </w:tr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311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417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总学时数</w:t>
            </w:r>
          </w:p>
        </w:tc>
        <w:tc>
          <w:tcPr>
            <w:tcW w:w="2127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16</w:t>
            </w:r>
          </w:p>
        </w:tc>
      </w:tr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开课学院</w:t>
            </w:r>
          </w:p>
        </w:tc>
        <w:tc>
          <w:tcPr>
            <w:tcW w:w="311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马克思主义学院</w:t>
            </w:r>
          </w:p>
        </w:tc>
        <w:tc>
          <w:tcPr>
            <w:tcW w:w="1417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开课基层教学组织</w:t>
            </w:r>
          </w:p>
        </w:tc>
        <w:tc>
          <w:tcPr>
            <w:tcW w:w="2127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心理健康教研室</w:t>
            </w:r>
          </w:p>
        </w:tc>
      </w:tr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面向专业</w:t>
            </w:r>
          </w:p>
        </w:tc>
        <w:tc>
          <w:tcPr>
            <w:tcW w:w="3119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全校各专业</w:t>
            </w:r>
          </w:p>
        </w:tc>
        <w:tc>
          <w:tcPr>
            <w:tcW w:w="1417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48735C">
              <w:rPr>
                <w:rFonts w:ascii="宋体" w:hAnsi="宋体" w:cs="宋体" w:hint="eastAsia"/>
                <w:b/>
                <w:bCs/>
                <w:szCs w:val="21"/>
              </w:rPr>
              <w:t>开课学期</w:t>
            </w:r>
          </w:p>
        </w:tc>
        <w:tc>
          <w:tcPr>
            <w:tcW w:w="2127" w:type="dxa"/>
            <w:vAlign w:val="center"/>
          </w:tcPr>
          <w:p w:rsidR="00A32136" w:rsidRPr="0048735C" w:rsidRDefault="00A32136" w:rsidP="00814BDE">
            <w:pPr>
              <w:jc w:val="center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 w:cs="宋体" w:hint="eastAsia"/>
                <w:szCs w:val="21"/>
              </w:rPr>
              <w:t>第</w:t>
            </w:r>
            <w:r w:rsidRPr="0048735C">
              <w:rPr>
                <w:rFonts w:ascii="宋体" w:hAnsi="宋体"/>
                <w:szCs w:val="21"/>
              </w:rPr>
              <w:t>2</w:t>
            </w:r>
            <w:r w:rsidRPr="0048735C">
              <w:rPr>
                <w:rFonts w:ascii="宋体" w:hAnsi="宋体" w:cs="宋体" w:hint="eastAsia"/>
                <w:szCs w:val="21"/>
              </w:rPr>
              <w:t>学期</w:t>
            </w:r>
          </w:p>
        </w:tc>
      </w:tr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rPr>
                <w:rFonts w:ascii="宋体" w:hAnsi="宋体"/>
                <w:b/>
                <w:szCs w:val="21"/>
              </w:rPr>
            </w:pPr>
            <w:r w:rsidRPr="0048735C">
              <w:rPr>
                <w:rFonts w:ascii="宋体" w:hAnsi="宋体" w:hint="eastAsia"/>
                <w:b/>
                <w:szCs w:val="21"/>
              </w:rPr>
              <w:t>课程教学网站</w:t>
            </w:r>
          </w:p>
        </w:tc>
        <w:tc>
          <w:tcPr>
            <w:tcW w:w="6663" w:type="dxa"/>
            <w:gridSpan w:val="3"/>
            <w:vAlign w:val="center"/>
          </w:tcPr>
          <w:p w:rsidR="00A32136" w:rsidRPr="0048735C" w:rsidRDefault="00A32136" w:rsidP="00A32136">
            <w:pPr>
              <w:jc w:val="center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/>
                <w:szCs w:val="21"/>
              </w:rPr>
              <w:t>http://h</w:t>
            </w:r>
            <w:r w:rsidRPr="0048735C">
              <w:rPr>
                <w:rFonts w:ascii="宋体" w:hAnsi="宋体" w:hint="eastAsia"/>
                <w:szCs w:val="21"/>
              </w:rPr>
              <w:t>du.fanya.chaoxing.com/portal</w:t>
            </w:r>
          </w:p>
        </w:tc>
      </w:tr>
      <w:tr w:rsidR="00A32136" w:rsidRPr="0048735C" w:rsidTr="00814BDE">
        <w:trPr>
          <w:trHeight w:val="330"/>
          <w:jc w:val="center"/>
        </w:trPr>
        <w:tc>
          <w:tcPr>
            <w:tcW w:w="1559" w:type="dxa"/>
            <w:vAlign w:val="center"/>
          </w:tcPr>
          <w:p w:rsidR="00A32136" w:rsidRPr="0048735C" w:rsidRDefault="00A32136" w:rsidP="00814BDE">
            <w:pPr>
              <w:rPr>
                <w:rFonts w:ascii="宋体" w:hAnsi="宋体"/>
                <w:b/>
                <w:szCs w:val="21"/>
              </w:rPr>
            </w:pPr>
            <w:r w:rsidRPr="0048735C">
              <w:rPr>
                <w:rFonts w:ascii="宋体" w:hAnsi="宋体" w:hint="eastAsia"/>
                <w:b/>
                <w:szCs w:val="21"/>
              </w:rPr>
              <w:t>所属通识选修课模块（备注：通识公共课不用填，通识选修课必填）</w:t>
            </w:r>
          </w:p>
        </w:tc>
        <w:tc>
          <w:tcPr>
            <w:tcW w:w="6663" w:type="dxa"/>
            <w:gridSpan w:val="3"/>
            <w:vAlign w:val="center"/>
          </w:tcPr>
          <w:p w:rsidR="00A32136" w:rsidRPr="0048735C" w:rsidRDefault="00A32136" w:rsidP="0000538F">
            <w:pPr>
              <w:jc w:val="left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[  ]1.人文经典与人文修养       [  ]2.文明对话与国际视野</w:t>
            </w:r>
          </w:p>
          <w:p w:rsidR="00A32136" w:rsidRPr="0048735C" w:rsidRDefault="00A32136" w:rsidP="0000538F">
            <w:pPr>
              <w:jc w:val="left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[  ]3.科技发展与科学精神       [  ]4.社会发展与公民教育</w:t>
            </w:r>
          </w:p>
          <w:p w:rsidR="00A32136" w:rsidRPr="0048735C" w:rsidRDefault="00A32136" w:rsidP="0000538F">
            <w:pPr>
              <w:jc w:val="left"/>
              <w:rPr>
                <w:rFonts w:ascii="宋体" w:hAnsi="宋体"/>
                <w:szCs w:val="21"/>
              </w:rPr>
            </w:pPr>
            <w:r w:rsidRPr="0048735C">
              <w:rPr>
                <w:rFonts w:ascii="宋体" w:hAnsi="宋体" w:hint="eastAsia"/>
                <w:szCs w:val="21"/>
              </w:rPr>
              <w:t>[  ]5.艺术创作与审美体验</w:t>
            </w:r>
          </w:p>
        </w:tc>
      </w:tr>
    </w:tbl>
    <w:p w:rsidR="00A32136" w:rsidRPr="0048735C" w:rsidRDefault="00A32136" w:rsidP="00A32136">
      <w:pPr>
        <w:spacing w:line="360" w:lineRule="exact"/>
        <w:rPr>
          <w:b/>
          <w:bCs/>
        </w:rPr>
      </w:pPr>
    </w:p>
    <w:p w:rsidR="00A32136" w:rsidRPr="0048735C" w:rsidRDefault="00A32136" w:rsidP="00A32136">
      <w:pPr>
        <w:pStyle w:val="50"/>
        <w:numPr>
          <w:ilvl w:val="0"/>
          <w:numId w:val="1"/>
        </w:numPr>
        <w:spacing w:before="120" w:after="120"/>
        <w:ind w:left="0" w:firstLine="482"/>
        <w:rPr>
          <w:rFonts w:ascii="宋体" w:hAnsi="宋体" w:cs="宋体"/>
          <w:bCs w:val="0"/>
          <w:sz w:val="24"/>
          <w:szCs w:val="24"/>
        </w:rPr>
      </w:pPr>
      <w:bookmarkStart w:id="0" w:name="_GoBack"/>
      <w:bookmarkEnd w:id="0"/>
      <w:r w:rsidRPr="0048735C">
        <w:rPr>
          <w:rFonts w:ascii="宋体" w:hAnsi="宋体" w:cs="宋体" w:hint="eastAsia"/>
          <w:sz w:val="24"/>
          <w:szCs w:val="24"/>
        </w:rPr>
        <w:t>课程目标</w:t>
      </w:r>
    </w:p>
    <w:p w:rsidR="00E23369" w:rsidRPr="0048735C" w:rsidRDefault="00E23369" w:rsidP="00772D6E">
      <w:pPr>
        <w:widowControl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48735C">
        <w:rPr>
          <w:rFonts w:ascii="宋体" w:hAnsi="宋体" w:cs="宋体" w:hint="eastAsia"/>
          <w:kern w:val="0"/>
          <w:szCs w:val="21"/>
        </w:rPr>
        <w:t>知识目标：通过本课程的学习，学生应熟悉恋爱有关的一些著名理论，并对其来源、相互关系和研究方法有一定程度的了解。</w:t>
      </w:r>
    </w:p>
    <w:p w:rsidR="00E23369" w:rsidRPr="0048735C" w:rsidRDefault="00E23369" w:rsidP="00772D6E">
      <w:pPr>
        <w:widowControl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48735C">
        <w:rPr>
          <w:rFonts w:ascii="宋体" w:hAnsi="宋体" w:cs="宋体" w:hint="eastAsia"/>
          <w:kern w:val="0"/>
          <w:szCs w:val="21"/>
        </w:rPr>
        <w:t>能力目标：通过本课程的学习，学生应达到能用心理学原理或研究结果解释恋爱中的常见现象、能对爱情有一个新的认识、能找到属于自己的恋爱方式、清楚自己的恋爱需求和定位等</w:t>
      </w:r>
      <w:r w:rsidR="000E39F3" w:rsidRPr="0048735C">
        <w:rPr>
          <w:rFonts w:ascii="宋体" w:hAnsi="宋体" w:cs="宋体" w:hint="eastAsia"/>
          <w:kern w:val="0"/>
          <w:szCs w:val="21"/>
        </w:rPr>
        <w:t>，提升学生的探究能力和问题解决能力。</w:t>
      </w:r>
    </w:p>
    <w:p w:rsidR="00E23369" w:rsidRPr="0048735C" w:rsidRDefault="00E23369" w:rsidP="00772D6E">
      <w:pPr>
        <w:widowControl/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48735C">
        <w:rPr>
          <w:rFonts w:ascii="宋体" w:hAnsi="宋体" w:cs="宋体" w:hint="eastAsia"/>
          <w:kern w:val="0"/>
          <w:szCs w:val="21"/>
        </w:rPr>
        <w:t>素养目标：在本课程的学习过程中，学生应当能够更加恰当地选择恋爱对象，培养自身爱与被爱的能力，能够以更好的心态面对爱情及其相关问题</w:t>
      </w:r>
      <w:r w:rsidR="000E39F3" w:rsidRPr="0048735C">
        <w:rPr>
          <w:rFonts w:ascii="宋体" w:hAnsi="宋体" w:cs="宋体" w:hint="eastAsia"/>
          <w:kern w:val="0"/>
          <w:szCs w:val="21"/>
        </w:rPr>
        <w:t>，改善对待恋爱的心态，提高责任心，进而培养人际交往中的奉献精神。</w:t>
      </w:r>
    </w:p>
    <w:p w:rsidR="00E23369" w:rsidRPr="0048735C" w:rsidRDefault="00E23369" w:rsidP="00772D6E">
      <w:pPr>
        <w:widowControl/>
        <w:spacing w:line="400" w:lineRule="atLeast"/>
        <w:ind w:firstLineChars="200" w:firstLine="361"/>
        <w:jc w:val="left"/>
        <w:rPr>
          <w:rFonts w:ascii="宋体" w:hAnsi="宋体"/>
        </w:rPr>
      </w:pPr>
      <w:r w:rsidRPr="0048735C">
        <w:rPr>
          <w:rFonts w:ascii="宋体" w:hAnsi="宋体" w:cs="宋体" w:hint="eastAsia"/>
          <w:b/>
          <w:bCs/>
          <w:sz w:val="18"/>
          <w:szCs w:val="18"/>
        </w:rPr>
        <w:t>本课程有四项教学目标，表1给出了各项教学目标的描述，以及每项教学目标的达成途径</w:t>
      </w:r>
      <w:r w:rsidRPr="0048735C">
        <w:rPr>
          <w:rFonts w:ascii="宋体" w:hAnsi="宋体" w:hint="eastAsia"/>
        </w:rPr>
        <w:t>：</w:t>
      </w:r>
    </w:p>
    <w:p w:rsidR="00E23369" w:rsidRPr="0048735C" w:rsidRDefault="00E23369" w:rsidP="00E23369">
      <w:pPr>
        <w:widowControl/>
        <w:spacing w:line="320" w:lineRule="exact"/>
        <w:jc w:val="center"/>
        <w:rPr>
          <w:rFonts w:ascii="宋体" w:hAnsi="宋体"/>
          <w:b/>
          <w:sz w:val="18"/>
          <w:szCs w:val="18"/>
        </w:rPr>
      </w:pPr>
      <w:r w:rsidRPr="0048735C">
        <w:rPr>
          <w:rFonts w:ascii="宋体" w:hAnsi="宋体" w:hint="eastAsia"/>
          <w:b/>
          <w:sz w:val="18"/>
          <w:szCs w:val="18"/>
        </w:rPr>
        <w:t>表1 课程目标与达成途径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4544"/>
      </w:tblGrid>
      <w:tr w:rsidR="00E23369" w:rsidRPr="0048735C" w:rsidTr="00814BDE">
        <w:trPr>
          <w:trHeight w:val="34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课程目标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b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达成途径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课程目标1---了解恋爱有关的理论及其相互关系</w:t>
            </w:r>
            <w:r w:rsidR="006A5C16"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，进而培养批判性思维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由课堂讲授与研讨等环节共同支撑，通过系统地介绍有关恋爱的研究，解决恋爱的神秘性问题。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课程目标2---能用心理学原理解释恋爱中的常见现象</w:t>
            </w:r>
            <w:r w:rsidR="00067DA5"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，学会更加诚信、友善地与人相处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由任务驱动、课外学习与课堂研讨等环节共同支撑，通过对某些案例的分析，解决同学们对于恋爱中常见现象的迷惑问题，提升学生的探究能力与问题解决能力。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课程目标3---能对爱情有一个新的认识，找到属于自己的恋爱方式</w:t>
            </w:r>
            <w:r w:rsidR="00067DA5"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，最终形成正确的世界观、人生观、价值观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由课堂讲授和团体游戏等环节共同支撑，通过团体活动中的自我剖析与分享，解决恋爱的盲目性问题。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课程目标4---能更加恰当地选择恋爱对象，以更好的心态面对爱情及相关问题</w:t>
            </w:r>
            <w:r w:rsidR="00067DA5"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，进而培养人际交往中的奉献精神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369" w:rsidRPr="0048735C" w:rsidRDefault="00E23369" w:rsidP="00814BDE">
            <w:pPr>
              <w:widowControl/>
              <w:tabs>
                <w:tab w:val="center" w:pos="4153"/>
                <w:tab w:val="right" w:pos="8306"/>
              </w:tabs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kern w:val="0"/>
                <w:sz w:val="18"/>
                <w:szCs w:val="18"/>
              </w:rPr>
              <w:t>由课外的团队学习、课堂辩论等环节共同支撑，通过对恋爱问题的深入辨析，解决面对恋爱时的心态与责任心问题。</w:t>
            </w:r>
          </w:p>
        </w:tc>
      </w:tr>
    </w:tbl>
    <w:p w:rsidR="00A32136" w:rsidRPr="0048735C" w:rsidRDefault="00A32136" w:rsidP="00A32136">
      <w:pPr>
        <w:pStyle w:val="50"/>
        <w:rPr>
          <w:rFonts w:ascii="宋体" w:hAnsi="宋体"/>
          <w:b w:val="0"/>
          <w:bCs w:val="0"/>
          <w:color w:val="000000"/>
          <w:szCs w:val="24"/>
        </w:rPr>
      </w:pPr>
    </w:p>
    <w:p w:rsidR="00A32136" w:rsidRPr="0048735C" w:rsidRDefault="00A32136" w:rsidP="00A32136">
      <w:pPr>
        <w:pStyle w:val="50"/>
        <w:numPr>
          <w:ilvl w:val="0"/>
          <w:numId w:val="1"/>
        </w:numPr>
        <w:spacing w:before="120" w:after="120"/>
        <w:ind w:left="0" w:firstLine="482"/>
        <w:rPr>
          <w:rFonts w:ascii="宋体" w:hAnsi="宋体" w:cs="宋体"/>
          <w:sz w:val="24"/>
          <w:szCs w:val="24"/>
        </w:rPr>
      </w:pPr>
      <w:r w:rsidRPr="0048735C">
        <w:rPr>
          <w:rFonts w:ascii="宋体" w:hAnsi="宋体" w:cs="宋体" w:hint="eastAsia"/>
          <w:sz w:val="24"/>
          <w:szCs w:val="24"/>
        </w:rPr>
        <w:t>课程内容与基本要求</w:t>
      </w:r>
    </w:p>
    <w:p w:rsidR="00E23369" w:rsidRPr="0048735C" w:rsidRDefault="00E23369" w:rsidP="00E23369">
      <w:pPr>
        <w:spacing w:line="400" w:lineRule="exact"/>
        <w:ind w:firstLineChars="200" w:firstLine="420"/>
        <w:rPr>
          <w:rFonts w:ascii="宋体" w:hAnsi="宋体" w:cs="宋体"/>
          <w:kern w:val="0"/>
          <w:szCs w:val="21"/>
        </w:rPr>
      </w:pPr>
      <w:r w:rsidRPr="0048735C">
        <w:rPr>
          <w:rFonts w:ascii="宋体" w:hAnsi="宋体" w:cs="宋体" w:hint="eastAsia"/>
          <w:kern w:val="0"/>
          <w:szCs w:val="21"/>
        </w:rPr>
        <w:t>《恋爱心理学》课程目标与教学内容和方式的对应关系如表2所示。</w:t>
      </w:r>
    </w:p>
    <w:p w:rsidR="00E23369" w:rsidRPr="0048735C" w:rsidRDefault="00E23369" w:rsidP="00F7426F">
      <w:pPr>
        <w:spacing w:line="320" w:lineRule="exact"/>
        <w:jc w:val="center"/>
        <w:rPr>
          <w:rFonts w:ascii="宋体" w:hAnsi="宋体"/>
          <w:b/>
          <w:bCs/>
          <w:sz w:val="18"/>
          <w:szCs w:val="18"/>
        </w:rPr>
      </w:pPr>
      <w:r w:rsidRPr="0048735C">
        <w:rPr>
          <w:rFonts w:ascii="宋体" w:hAnsi="宋体" w:hint="eastAsia"/>
          <w:b/>
          <w:sz w:val="18"/>
          <w:szCs w:val="18"/>
        </w:rPr>
        <w:t>表2 课程目标与教学内容、教学方法的对应关系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2409"/>
        <w:gridCol w:w="709"/>
        <w:gridCol w:w="676"/>
        <w:gridCol w:w="588"/>
        <w:gridCol w:w="579"/>
      </w:tblGrid>
      <w:tr w:rsidR="00E23369" w:rsidRPr="0048735C" w:rsidTr="00814BDE">
        <w:trPr>
          <w:trHeight w:val="340"/>
          <w:jc w:val="center"/>
        </w:trPr>
        <w:tc>
          <w:tcPr>
            <w:tcW w:w="3369" w:type="dxa"/>
            <w:vMerge w:val="restart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2409" w:type="dxa"/>
            <w:vMerge w:val="restart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教学</w:t>
            </w:r>
            <w:r w:rsidRPr="0048735C">
              <w:rPr>
                <w:rFonts w:ascii="宋体" w:hAnsi="宋体"/>
                <w:b/>
                <w:sz w:val="18"/>
                <w:szCs w:val="18"/>
              </w:rPr>
              <w:t>方法</w:t>
            </w:r>
          </w:p>
        </w:tc>
        <w:tc>
          <w:tcPr>
            <w:tcW w:w="2552" w:type="dxa"/>
            <w:gridSpan w:val="4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课程</w:t>
            </w:r>
            <w:r w:rsidRPr="0048735C">
              <w:rPr>
                <w:rFonts w:ascii="宋体" w:hAnsi="宋体"/>
                <w:b/>
                <w:sz w:val="18"/>
                <w:szCs w:val="18"/>
              </w:rPr>
              <w:t>目标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Merge/>
            <w:tcBorders>
              <w:tl2br w:val="single" w:sz="4" w:space="0" w:color="auto"/>
            </w:tcBorders>
          </w:tcPr>
          <w:p w:rsidR="00E23369" w:rsidRPr="0048735C" w:rsidRDefault="00E23369" w:rsidP="00814BDE">
            <w:pPr>
              <w:widowControl/>
              <w:spacing w:line="320" w:lineRule="exact"/>
              <w:ind w:firstLine="42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l2br w:val="single" w:sz="4" w:space="0" w:color="auto"/>
            </w:tcBorders>
          </w:tcPr>
          <w:p w:rsidR="00E23369" w:rsidRPr="0048735C" w:rsidRDefault="00E23369" w:rsidP="00814BDE">
            <w:pPr>
              <w:widowControl/>
              <w:spacing w:line="320" w:lineRule="exact"/>
              <w:ind w:firstLine="42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23369" w:rsidRPr="0048735C" w:rsidRDefault="00E23369" w:rsidP="00814BDE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⑴</w:t>
            </w:r>
          </w:p>
        </w:tc>
        <w:tc>
          <w:tcPr>
            <w:tcW w:w="676" w:type="dxa"/>
            <w:vAlign w:val="center"/>
          </w:tcPr>
          <w:p w:rsidR="00E23369" w:rsidRPr="0048735C" w:rsidRDefault="00E23369" w:rsidP="00814BDE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⑵</w:t>
            </w:r>
          </w:p>
        </w:tc>
        <w:tc>
          <w:tcPr>
            <w:tcW w:w="588" w:type="dxa"/>
            <w:vAlign w:val="center"/>
          </w:tcPr>
          <w:p w:rsidR="00E23369" w:rsidRPr="0048735C" w:rsidRDefault="00E23369" w:rsidP="00814BDE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⑶</w:t>
            </w:r>
          </w:p>
        </w:tc>
        <w:tc>
          <w:tcPr>
            <w:tcW w:w="579" w:type="dxa"/>
            <w:vAlign w:val="center"/>
          </w:tcPr>
          <w:p w:rsidR="00E23369" w:rsidRPr="0048735C" w:rsidRDefault="00E23369" w:rsidP="00814BDE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⑷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1. 概论——爱情是什么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讲授、研讨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2. 恋的开始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讲授、研讨、团体游戏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3. 恋的发展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讲授、研讨、案例分析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4. 爱情非常态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研讨、任务驱动法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5. 课外活动：参加学校心理健康活动月的相关活动项目</w:t>
            </w:r>
            <w:r w:rsidR="00A0058C" w:rsidRPr="0048735C">
              <w:rPr>
                <w:rFonts w:ascii="宋体" w:hAnsi="宋体" w:hint="eastAsia"/>
                <w:sz w:val="18"/>
                <w:szCs w:val="18"/>
              </w:rPr>
              <w:t>（实践）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直观演示法、参观教学法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6. 从恋到爱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案例分析法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7. 当恋情遭遇危机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情境法、课堂辩论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</w:tr>
      <w:tr w:rsidR="00E23369" w:rsidRPr="0048735C" w:rsidTr="00814BDE">
        <w:trPr>
          <w:trHeight w:val="340"/>
          <w:jc w:val="center"/>
        </w:trPr>
        <w:tc>
          <w:tcPr>
            <w:tcW w:w="336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8. 习题课</w:t>
            </w:r>
          </w:p>
        </w:tc>
        <w:tc>
          <w:tcPr>
            <w:tcW w:w="2409" w:type="dxa"/>
            <w:vAlign w:val="center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练习法</w:t>
            </w:r>
          </w:p>
        </w:tc>
        <w:tc>
          <w:tcPr>
            <w:tcW w:w="70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676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88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  <w:tc>
          <w:tcPr>
            <w:tcW w:w="579" w:type="dxa"/>
          </w:tcPr>
          <w:p w:rsidR="00E23369" w:rsidRPr="0048735C" w:rsidRDefault="00E23369" w:rsidP="00814BD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●</w:t>
            </w:r>
          </w:p>
        </w:tc>
      </w:tr>
    </w:tbl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该课程详细教学内容和方法如下所述。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1. 概论——爱情是什么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对爱情的生物学说、文化学说中的代表性理论以及爱情的类型进行简单的介绍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Ⅰ.通过让学生</w:t>
      </w:r>
      <w:r w:rsidR="00BC5352" w:rsidRPr="0048735C">
        <w:rPr>
          <w:rFonts w:hAnsi="宋体" w:hint="eastAsia"/>
        </w:rPr>
        <w:t>通过</w:t>
      </w:r>
      <w:r w:rsidRPr="0048735C">
        <w:rPr>
          <w:rFonts w:hAnsi="宋体" w:hint="eastAsia"/>
        </w:rPr>
        <w:t>体验“爱情故事量表”等引出话题：爱情的科学研究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Ⅱ.介绍爱情的生物学说、文化学说中较有代表性的理论（课堂活动：投票，“选择你认为最有说服力的学说”，并简述理由）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Ⅲ.通过不同类型恋爱关系的介绍启发学生思考：“有哪些常见的爱情类型？”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Ⅳ.总结比较不同恋爱理论的异同，分析其相互关系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Ⅴ.布置课后任务，给出下节课前需要思考的问题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重点：各种爱情理论的基本主张以及如果对不同的爱情进行分类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难点：</w:t>
      </w:r>
      <w:r w:rsidR="006A5C16" w:rsidRPr="0048735C">
        <w:rPr>
          <w:rFonts w:hAnsi="宋体" w:hint="eastAsia"/>
        </w:rPr>
        <w:t>辨析</w:t>
      </w:r>
      <w:r w:rsidRPr="0048735C">
        <w:rPr>
          <w:rFonts w:hAnsi="宋体" w:hint="eastAsia"/>
        </w:rPr>
        <w:t>各种恋爱理论的本质及相互关系</w:t>
      </w:r>
      <w:r w:rsidR="006A5C16" w:rsidRPr="0048735C">
        <w:rPr>
          <w:rFonts w:hAnsi="宋体" w:hint="eastAsia"/>
        </w:rPr>
        <w:t>，培养学生的批判性思维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（4）阅读要求(选填)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斯滕博格“爱情三角理论”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cs="Times New Roman"/>
        </w:rPr>
        <w:t>https://baike.baidu.com/item/%E7%88%B1%E6%83%85%E4%B8%89%E8%A7%92%E7%90%86%E8%AE%BA/2143326?fr=aladdin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bCs/>
        </w:rPr>
      </w:pPr>
      <w:r w:rsidRPr="0048735C">
        <w:rPr>
          <w:rFonts w:hAnsi="宋体" w:hint="eastAsia"/>
          <w:bCs/>
        </w:rPr>
        <w:t>2. 恋的开始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lastRenderedPageBreak/>
        <w:t>介绍恋爱开始时的种种心理效应，解答恋在“何时”产生？恋在“何地”产生？恋与“何人”产生？等问题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Ⅰ.通过团体游戏</w:t>
      </w:r>
      <w:r w:rsidR="00A0058C" w:rsidRPr="0048735C">
        <w:rPr>
          <w:rFonts w:hAnsi="宋体" w:hint="eastAsia"/>
        </w:rPr>
        <w:t>（如，</w:t>
      </w:r>
      <w:r w:rsidRPr="0048735C">
        <w:rPr>
          <w:rFonts w:hAnsi="宋体" w:hint="eastAsia"/>
        </w:rPr>
        <w:t>“寻找有缘人”</w:t>
      </w:r>
      <w:r w:rsidR="00A0058C" w:rsidRPr="0048735C">
        <w:rPr>
          <w:rFonts w:hAnsi="宋体" w:hint="eastAsia"/>
        </w:rPr>
        <w:t>等）</w:t>
      </w:r>
      <w:r w:rsidRPr="0048735C">
        <w:rPr>
          <w:rFonts w:hAnsi="宋体" w:hint="eastAsia"/>
        </w:rPr>
        <w:t>引发同学思考“影响人际交往的因素有哪些”，进而引出本次课的主题：恋的开始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Ⅱ.请同学们分享自己的爱情故事，围绕“何时”、“何地”、“何人”进行研讨，可以是真实的，也可以是想象模拟某些情境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Ⅲ.总结：爱，需要理由吗？不需要理由吗？爱情虽然不可捉摸，却还有条件，可以解释。了解爱情的相关心理，让我们不再为“老少恋”大呼小叫，也无需为“鲜花插到牛粪上”感慨不已，也不会再陷入网恋而不能自拔</w:t>
      </w:r>
      <w:r w:rsidRPr="0048735C">
        <w:rPr>
          <w:rFonts w:hAnsi="宋体"/>
        </w:rPr>
        <w:t>……</w:t>
      </w:r>
      <w:r w:rsidR="00814BDE" w:rsidRPr="0048735C">
        <w:rPr>
          <w:rFonts w:hAnsi="宋体" w:hint="eastAsia"/>
        </w:rPr>
        <w:t>通过科学的恋爱观的培养，最终帮助学生形成正确的世界观、人生观、价值观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重点：理解恋爱开始时的各类效应是如何工作的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难点：能够对各类现象背后的效应进行归类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（4）讨论题、思考题(选填)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谈恋爱的高潮时期是什么时候？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恋爱感情与距离成比例吗？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女性/男性在不经意间会喜欢上怎么样的人？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bCs/>
        </w:rPr>
      </w:pPr>
      <w:r w:rsidRPr="0048735C">
        <w:rPr>
          <w:rFonts w:hAnsi="宋体" w:hint="eastAsia"/>
          <w:bCs/>
        </w:rPr>
        <w:t>3.恋的发展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介绍如何拉近彼此的距离、如何向对方倾诉、该采取怎样的行动才合适以及约会的各类技巧和方法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</w:t>
      </w:r>
      <w:r w:rsidR="00A0058C" w:rsidRPr="0048735C">
        <w:rPr>
          <w:rFonts w:hAnsi="宋体" w:hint="eastAsia"/>
        </w:rPr>
        <w:t>观看段视频</w:t>
      </w:r>
      <w:r w:rsidRPr="0048735C">
        <w:rPr>
          <w:rFonts w:hAnsi="宋体" w:hint="eastAsia"/>
        </w:rPr>
        <w:t>，引出问题：约会有技巧和方法吗？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Ⅱ.介绍拉近彼此心理距离的方法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Ⅲ.通过案例分析说明倾听的重要性和倾诉的注意事项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Ⅳ.介绍让步请求法、阶段性请求法、约会地点选择、巧扮约会装等背后的心理学原理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Ⅴ.同学们分享本次课的学习心得与体会，布置下次课任务：提前搜集身边比较小众、不是太常见的恋爱现象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重点：如何恰当地使用约会的技巧和方法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难点：能够将约会的技巧和方法迁移到和普通人的人际交往过程中</w:t>
      </w:r>
      <w:r w:rsidR="00814BDE" w:rsidRPr="0048735C">
        <w:rPr>
          <w:rFonts w:hAnsi="宋体" w:hint="eastAsia"/>
        </w:rPr>
        <w:t>，培养人际交往中的奉献精神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bCs/>
        </w:rPr>
      </w:pPr>
      <w:r w:rsidRPr="0048735C">
        <w:rPr>
          <w:rFonts w:hAnsi="宋体" w:hint="eastAsia"/>
          <w:bCs/>
        </w:rPr>
        <w:t>4. 爱情非常态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lastRenderedPageBreak/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罗列并介绍一些非常态的爱情现象，引导同学正确看待这些问题，消除对某些现象的偏见与困惑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Ⅰ.通过“爱上伤害自己的人”、“爱情上了瘾”以及“同性恋”等非常态的爱情案例介绍，引出话题：爱情非常态，爱上你不是我的错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Ⅱ.结合案例分析“独占心理”、“犯贱心理”、错觉心理等在心理学上是如何被解释的，通过了解这些心理解决同学们对于某些现象的偏见与困惑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Ⅲ.分组讨论：如何面对自己或身边朋友的“非常态”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 xml:space="preserve">Ⅳ.布置下次课任务，介绍如何选择并参加学校心理健康月的相关活动项目 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重点：恋爱中的非常态具体涉及哪些表现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难点：如何不戴有色眼镜地对待这些非常态</w:t>
      </w:r>
      <w:r w:rsidR="00814BDE" w:rsidRPr="0048735C">
        <w:rPr>
          <w:rFonts w:hAnsi="宋体" w:hint="eastAsia"/>
        </w:rPr>
        <w:t>，学会更加</w:t>
      </w:r>
      <w:r w:rsidR="002F2619" w:rsidRPr="0048735C">
        <w:rPr>
          <w:rFonts w:hAnsi="宋体" w:hint="eastAsia"/>
        </w:rPr>
        <w:t>诚信</w:t>
      </w:r>
      <w:r w:rsidR="00814BDE" w:rsidRPr="0048735C">
        <w:rPr>
          <w:rFonts w:hAnsi="宋体" w:hint="eastAsia"/>
        </w:rPr>
        <w:t>、友善地对待身边的人和事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bCs/>
        </w:rPr>
      </w:pPr>
      <w:r w:rsidRPr="0048735C">
        <w:rPr>
          <w:rFonts w:hAnsi="宋体" w:hint="eastAsia"/>
          <w:bCs/>
        </w:rPr>
        <w:t>5. 课外活动：参加学校心理健康活动月的相关活动项目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  <w:bCs/>
        </w:rPr>
        <w:t>参加学校心理健康活动月的相关活动项目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Ⅰ.每位同学都要选择并参加一项及以上的心理健康宣传月活动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Ⅱ.结合活动情况做好充分记录，</w:t>
      </w:r>
      <w:r w:rsidR="00A0058C" w:rsidRPr="0048735C">
        <w:rPr>
          <w:rFonts w:hAnsi="宋体" w:hint="eastAsia"/>
        </w:rPr>
        <w:t>完成实践作业，</w:t>
      </w:r>
      <w:r w:rsidRPr="0048735C">
        <w:rPr>
          <w:rFonts w:hAnsi="宋体" w:hint="eastAsia"/>
        </w:rPr>
        <w:t>准备课堂分享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重点：选择恰当的活动并参加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难点：活动带来的启发的思考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bCs/>
        </w:rPr>
      </w:pPr>
      <w:r w:rsidRPr="0048735C">
        <w:rPr>
          <w:rFonts w:hAnsi="宋体" w:hint="eastAsia"/>
          <w:bCs/>
        </w:rPr>
        <w:t>6. 从恋到爱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介绍恋人之间，该怎样增进感情，进而使爱情升华，其中会涉及可以增进感情的场所的介绍、爱情中障碍的作用、礼物的作用等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Ⅰ.通过播放《爱情故事》中的经典片段，引出话题：恋与爱的差别是什么？从恋到爱如何升华？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Ⅱ.课堂讨论：爱情中障碍有什么作用？礼物有什么作用？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Ⅲ.介绍可以增进感情的场所，并分析其心理学基础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Ⅳ.同学们分享本次课的学习心得与体会，布置下次课任务：思考失恋了该咋办？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重点：增进感情场所的心理学原理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lastRenderedPageBreak/>
        <w:t>难点：恋与爱的差别是什么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（4）阅读要求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观看影片《爱情故事》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bCs/>
        </w:rPr>
      </w:pPr>
      <w:r w:rsidRPr="0048735C">
        <w:rPr>
          <w:rFonts w:hAnsi="宋体" w:hint="eastAsia"/>
          <w:bCs/>
        </w:rPr>
        <w:t>7. 当恋情遭遇危机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（1）主要内容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通过对路径依赖心理、臣服心理、恋旧心理等一系列心理现象的分析，揭示层层表象下的恋爱心理，使学生在心理上变得更强大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（2）教学方法与要求：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Ⅰ.</w:t>
      </w:r>
      <w:r w:rsidR="00A0058C" w:rsidRPr="0048735C">
        <w:rPr>
          <w:rFonts w:hAnsi="宋体" w:hint="eastAsia"/>
        </w:rPr>
        <w:t>分享心理健康宣传月实践活动的成果及心得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Ⅱ.</w:t>
      </w:r>
      <w:r w:rsidR="00A0058C" w:rsidRPr="0048735C">
        <w:rPr>
          <w:rFonts w:hAnsi="宋体" w:hint="eastAsia"/>
        </w:rPr>
        <w:t>针对本次课内容开展课堂辩论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Ⅲ.结合辩论情况，其他同学分享本次课的学习心得与体会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  <w:spacing w:val="-4"/>
        </w:rPr>
      </w:pPr>
      <w:r w:rsidRPr="0048735C">
        <w:rPr>
          <w:rFonts w:hAnsi="宋体" w:hint="eastAsia"/>
        </w:rPr>
        <w:t>Ⅳ.总结：</w:t>
      </w:r>
      <w:r w:rsidRPr="0048735C">
        <w:rPr>
          <w:rFonts w:hAnsi="宋体" w:hint="eastAsia"/>
          <w:spacing w:val="-4"/>
        </w:rPr>
        <w:t>恋情遭遇危机时常见的表现、深层的心理学原理以及如何应对化解危机的方法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（3）重点难点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重点：对恋情危机时的心理的正确理解以及有效应对恋爱危机</w:t>
      </w:r>
    </w:p>
    <w:p w:rsidR="00E23369" w:rsidRPr="0048735C" w:rsidRDefault="00E23369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难点：控制好辩论的节奏和时间</w:t>
      </w:r>
    </w:p>
    <w:p w:rsidR="00A32136" w:rsidRPr="0048735C" w:rsidRDefault="00A32136" w:rsidP="00A32136">
      <w:pPr>
        <w:numPr>
          <w:ilvl w:val="0"/>
          <w:numId w:val="1"/>
        </w:numPr>
        <w:spacing w:before="120" w:after="120" w:line="400" w:lineRule="exact"/>
        <w:ind w:left="0" w:firstLine="482"/>
        <w:rPr>
          <w:rFonts w:ascii="宋体" w:hAnsi="宋体"/>
          <w:b/>
          <w:bCs/>
          <w:szCs w:val="21"/>
        </w:rPr>
      </w:pPr>
      <w:r w:rsidRPr="0048735C">
        <w:rPr>
          <w:rFonts w:ascii="宋体" w:hAnsi="宋体" w:hint="eastAsia"/>
          <w:b/>
          <w:bCs/>
          <w:sz w:val="24"/>
        </w:rPr>
        <w:t>实践环节及要求</w:t>
      </w:r>
    </w:p>
    <w:p w:rsidR="00E23369" w:rsidRPr="0048735C" w:rsidRDefault="00E23369" w:rsidP="00772D6E">
      <w:pPr>
        <w:pStyle w:val="50"/>
        <w:ind w:firstLineChars="200" w:firstLine="420"/>
        <w:rPr>
          <w:rFonts w:ascii="宋体" w:hAnsi="Courier New"/>
          <w:b w:val="0"/>
          <w:bCs w:val="0"/>
          <w:kern w:val="0"/>
        </w:rPr>
      </w:pPr>
      <w:r w:rsidRPr="0048735C">
        <w:rPr>
          <w:rFonts w:hAnsi="宋体" w:hint="eastAsia"/>
          <w:b w:val="0"/>
        </w:rPr>
        <w:t>主要内容：参加学校心理健康活动月的相关活动项目</w:t>
      </w:r>
    </w:p>
    <w:p w:rsidR="00E23369" w:rsidRPr="0048735C" w:rsidRDefault="00E23369" w:rsidP="00772D6E">
      <w:pPr>
        <w:pStyle w:val="50"/>
        <w:ind w:firstLineChars="200" w:firstLine="420"/>
        <w:rPr>
          <w:b w:val="0"/>
          <w:bCs w:val="0"/>
        </w:rPr>
      </w:pPr>
      <w:r w:rsidRPr="0048735C">
        <w:rPr>
          <w:rFonts w:hAnsi="宋体" w:hint="eastAsia"/>
          <w:b w:val="0"/>
        </w:rPr>
        <w:t>基本要求：</w:t>
      </w:r>
      <w:r w:rsidRPr="0048735C">
        <w:rPr>
          <w:rFonts w:hAnsi="宋体" w:hint="eastAsia"/>
          <w:b w:val="0"/>
        </w:rPr>
        <w:t xml:space="preserve">1. </w:t>
      </w:r>
      <w:r w:rsidRPr="0048735C">
        <w:rPr>
          <w:rFonts w:hAnsi="宋体" w:hint="eastAsia"/>
          <w:b w:val="0"/>
        </w:rPr>
        <w:t>每位同学都要选择并参加一项及以上的心理健康宣传月活动；</w:t>
      </w:r>
      <w:r w:rsidRPr="0048735C">
        <w:rPr>
          <w:rFonts w:hAnsi="宋体" w:hint="eastAsia"/>
          <w:b w:val="0"/>
        </w:rPr>
        <w:t xml:space="preserve">2. </w:t>
      </w:r>
      <w:r w:rsidRPr="0048735C">
        <w:rPr>
          <w:rFonts w:hAnsi="宋体" w:hint="eastAsia"/>
          <w:b w:val="0"/>
        </w:rPr>
        <w:t>结合活动情况做好充分记录，准备下次课堂上分享</w:t>
      </w:r>
      <w:r w:rsidR="00A32136" w:rsidRPr="0048735C">
        <w:rPr>
          <w:rFonts w:hint="eastAsia"/>
          <w:b w:val="0"/>
          <w:bCs w:val="0"/>
        </w:rPr>
        <w:t>。</w:t>
      </w:r>
    </w:p>
    <w:p w:rsidR="00A32136" w:rsidRPr="0048735C" w:rsidRDefault="00A32136" w:rsidP="00A32136">
      <w:pPr>
        <w:pStyle w:val="50"/>
        <w:numPr>
          <w:ilvl w:val="0"/>
          <w:numId w:val="1"/>
        </w:numPr>
        <w:spacing w:before="120" w:after="120"/>
        <w:ind w:left="0" w:firstLine="482"/>
        <w:rPr>
          <w:rFonts w:ascii="宋体" w:hAnsi="宋体" w:cs="宋体"/>
          <w:sz w:val="24"/>
          <w:szCs w:val="24"/>
        </w:rPr>
      </w:pPr>
      <w:r w:rsidRPr="0048735C">
        <w:rPr>
          <w:rFonts w:ascii="宋体" w:hAnsi="宋体" w:cs="宋体" w:hint="eastAsia"/>
          <w:sz w:val="24"/>
          <w:szCs w:val="24"/>
        </w:rPr>
        <w:t>与其它课程的联系</w:t>
      </w:r>
    </w:p>
    <w:p w:rsidR="00302CEB" w:rsidRPr="0048735C" w:rsidRDefault="00302CEB" w:rsidP="00302CEB">
      <w:pPr>
        <w:pStyle w:val="50"/>
        <w:spacing w:before="120" w:after="120"/>
        <w:ind w:firstLineChars="200" w:firstLine="420"/>
        <w:rPr>
          <w:rFonts w:hAnsi="宋体"/>
          <w:b w:val="0"/>
        </w:rPr>
      </w:pPr>
      <w:r w:rsidRPr="0048735C">
        <w:rPr>
          <w:rFonts w:hAnsi="宋体" w:hint="eastAsia"/>
          <w:b w:val="0"/>
        </w:rPr>
        <w:t>先修课程为第一学期的《大学生心理健康教育》，暂无后续课程。</w:t>
      </w:r>
    </w:p>
    <w:p w:rsidR="00302CEB" w:rsidRPr="0048735C" w:rsidRDefault="00302CEB" w:rsidP="00A32136">
      <w:pPr>
        <w:pStyle w:val="50"/>
        <w:numPr>
          <w:ilvl w:val="0"/>
          <w:numId w:val="1"/>
        </w:numPr>
        <w:spacing w:before="120" w:after="120"/>
        <w:ind w:left="0" w:firstLine="482"/>
        <w:rPr>
          <w:rFonts w:ascii="宋体" w:hAnsi="宋体" w:cs="宋体"/>
          <w:sz w:val="24"/>
          <w:szCs w:val="24"/>
        </w:rPr>
      </w:pPr>
      <w:r w:rsidRPr="0048735C">
        <w:rPr>
          <w:rFonts w:ascii="宋体" w:hAnsi="宋体" w:cs="宋体" w:hint="eastAsia"/>
          <w:sz w:val="24"/>
          <w:szCs w:val="24"/>
        </w:rPr>
        <w:t>学时分配</w:t>
      </w:r>
    </w:p>
    <w:p w:rsidR="00302CEB" w:rsidRPr="0048735C" w:rsidRDefault="00302CEB" w:rsidP="00302CEB">
      <w:pPr>
        <w:spacing w:line="320" w:lineRule="exact"/>
        <w:jc w:val="center"/>
        <w:rPr>
          <w:rFonts w:ascii="宋体" w:hAnsi="宋体"/>
          <w:b/>
          <w:bCs/>
          <w:sz w:val="18"/>
          <w:szCs w:val="18"/>
        </w:rPr>
      </w:pPr>
      <w:r w:rsidRPr="0048735C">
        <w:rPr>
          <w:rFonts w:ascii="宋体" w:hAnsi="宋体" w:hint="eastAsia"/>
          <w:b/>
          <w:sz w:val="18"/>
          <w:szCs w:val="18"/>
        </w:rPr>
        <w:t>表3 学时分配表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709"/>
        <w:gridCol w:w="709"/>
        <w:gridCol w:w="709"/>
        <w:gridCol w:w="709"/>
        <w:gridCol w:w="708"/>
        <w:gridCol w:w="851"/>
        <w:gridCol w:w="709"/>
      </w:tblGrid>
      <w:tr w:rsidR="00302CEB" w:rsidRPr="0048735C" w:rsidTr="00527AE0">
        <w:trPr>
          <w:trHeight w:val="498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教学内容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讲课时数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实验时数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实践学时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上机时数</w:t>
            </w: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自学时数</w:t>
            </w: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习题课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讨论时数</w:t>
            </w:r>
          </w:p>
        </w:tc>
      </w:tr>
      <w:tr w:rsidR="00302CEB" w:rsidRPr="0048735C" w:rsidTr="00527AE0">
        <w:trPr>
          <w:trHeight w:val="267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1. 概论——爱情是什么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302CEB" w:rsidRPr="0048735C" w:rsidTr="00527AE0">
        <w:trPr>
          <w:trHeight w:val="229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2. 恋的开始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</w:tr>
      <w:tr w:rsidR="00302CEB" w:rsidRPr="0048735C" w:rsidTr="00527AE0">
        <w:trPr>
          <w:trHeight w:val="177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3. 恋的发展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</w:tr>
      <w:tr w:rsidR="00302CEB" w:rsidRPr="0048735C" w:rsidTr="00527AE0">
        <w:trPr>
          <w:trHeight w:val="267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4. 爱情非常态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</w:tr>
      <w:tr w:rsidR="00302CEB" w:rsidRPr="0048735C" w:rsidTr="00814BDE">
        <w:trPr>
          <w:trHeight w:val="340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5. 课外活动</w:t>
            </w:r>
            <w:r w:rsidR="00814BDE" w:rsidRPr="0048735C">
              <w:rPr>
                <w:rFonts w:ascii="宋体" w:hAnsi="宋体" w:hint="eastAsia"/>
                <w:sz w:val="18"/>
                <w:szCs w:val="18"/>
              </w:rPr>
              <w:t>（实践）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302CEB" w:rsidRPr="0048735C" w:rsidTr="00527AE0">
        <w:trPr>
          <w:trHeight w:val="149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6. 从恋到爱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</w:tr>
      <w:tr w:rsidR="00302CEB" w:rsidRPr="0048735C" w:rsidTr="00527AE0">
        <w:trPr>
          <w:trHeight w:val="253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7. 当恋情遭遇危机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</w:tr>
      <w:tr w:rsidR="00302CEB" w:rsidRPr="0048735C" w:rsidTr="00814BDE">
        <w:trPr>
          <w:trHeight w:val="340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8. 习题课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302CEB" w:rsidRPr="0048735C" w:rsidTr="00527AE0">
        <w:trPr>
          <w:trHeight w:val="277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合计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</w:tr>
      <w:tr w:rsidR="00302CEB" w:rsidRPr="0048735C" w:rsidTr="00527AE0">
        <w:trPr>
          <w:trHeight w:val="239"/>
          <w:jc w:val="center"/>
        </w:trPr>
        <w:tc>
          <w:tcPr>
            <w:tcW w:w="3256" w:type="dxa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总计</w:t>
            </w:r>
          </w:p>
        </w:tc>
        <w:tc>
          <w:tcPr>
            <w:tcW w:w="709" w:type="dxa"/>
            <w:gridSpan w:val="7"/>
            <w:vAlign w:val="center"/>
          </w:tcPr>
          <w:p w:rsidR="00302CEB" w:rsidRPr="0048735C" w:rsidRDefault="00302CEB" w:rsidP="009A56C6">
            <w:pPr>
              <w:spacing w:line="3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48735C">
              <w:rPr>
                <w:rFonts w:ascii="宋体" w:hAnsi="宋体" w:cs="宋体" w:hint="eastAsia"/>
                <w:sz w:val="18"/>
                <w:szCs w:val="18"/>
              </w:rPr>
              <w:t>16</w:t>
            </w:r>
          </w:p>
        </w:tc>
      </w:tr>
    </w:tbl>
    <w:p w:rsidR="00302CEB" w:rsidRPr="0048735C" w:rsidRDefault="0048735C" w:rsidP="0048735C">
      <w:pPr>
        <w:pStyle w:val="50"/>
        <w:spacing w:before="120" w:after="120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lastRenderedPageBreak/>
        <w:t>六</w:t>
      </w:r>
      <w:r>
        <w:rPr>
          <w:rFonts w:ascii="宋体" w:hAnsi="宋体" w:cs="宋体" w:hint="eastAsia"/>
          <w:sz w:val="24"/>
          <w:szCs w:val="24"/>
        </w:rPr>
        <w:t xml:space="preserve">、 </w:t>
      </w:r>
      <w:r>
        <w:rPr>
          <w:rFonts w:ascii="宋体" w:hAnsi="宋体" w:cs="宋体"/>
          <w:sz w:val="24"/>
          <w:szCs w:val="24"/>
        </w:rPr>
        <w:t xml:space="preserve"> </w:t>
      </w:r>
      <w:r w:rsidR="00302CEB" w:rsidRPr="0048735C">
        <w:rPr>
          <w:rFonts w:ascii="宋体" w:hAnsi="宋体" w:cs="宋体" w:hint="eastAsia"/>
          <w:sz w:val="24"/>
          <w:szCs w:val="24"/>
        </w:rPr>
        <w:t>课程考核方式及成绩评定方法</w:t>
      </w:r>
    </w:p>
    <w:p w:rsidR="001478D5" w:rsidRPr="0048735C" w:rsidRDefault="001478D5" w:rsidP="00772D6E">
      <w:pPr>
        <w:pStyle w:val="50"/>
        <w:spacing w:before="120" w:after="120"/>
        <w:ind w:firstLineChars="200" w:firstLine="420"/>
        <w:rPr>
          <w:rFonts w:hAnsi="宋体"/>
          <w:b w:val="0"/>
        </w:rPr>
      </w:pPr>
      <w:r w:rsidRPr="0048735C">
        <w:rPr>
          <w:rFonts w:hAnsi="宋体" w:hint="eastAsia"/>
          <w:b w:val="0"/>
        </w:rPr>
        <w:t>该课程为考查课；考试方式是开卷；课程成绩</w:t>
      </w:r>
      <w:r w:rsidR="00A0058C" w:rsidRPr="0048735C">
        <w:rPr>
          <w:rFonts w:hAnsi="宋体" w:hint="eastAsia"/>
          <w:b w:val="0"/>
        </w:rPr>
        <w:t>采用五级制（</w:t>
      </w:r>
      <w:r w:rsidR="00482207" w:rsidRPr="0048735C">
        <w:rPr>
          <w:rFonts w:hAnsi="宋体" w:hint="eastAsia"/>
          <w:b w:val="0"/>
        </w:rPr>
        <w:t>90-100</w:t>
      </w:r>
      <w:r w:rsidR="00482207" w:rsidRPr="0048735C">
        <w:rPr>
          <w:rFonts w:hAnsi="宋体" w:hint="eastAsia"/>
          <w:b w:val="0"/>
        </w:rPr>
        <w:t>为</w:t>
      </w:r>
      <w:r w:rsidR="00A0058C" w:rsidRPr="0048735C">
        <w:rPr>
          <w:rFonts w:hAnsi="宋体" w:hint="eastAsia"/>
          <w:b w:val="0"/>
        </w:rPr>
        <w:t>优秀、</w:t>
      </w:r>
      <w:r w:rsidR="00482207" w:rsidRPr="0048735C">
        <w:rPr>
          <w:rFonts w:hAnsi="宋体" w:hint="eastAsia"/>
          <w:b w:val="0"/>
        </w:rPr>
        <w:t>80-</w:t>
      </w:r>
      <w:r w:rsidR="00482207" w:rsidRPr="0048735C">
        <w:rPr>
          <w:rFonts w:hAnsi="宋体"/>
          <w:b w:val="0"/>
        </w:rPr>
        <w:t>89</w:t>
      </w:r>
      <w:r w:rsidR="00482207" w:rsidRPr="0048735C">
        <w:rPr>
          <w:rFonts w:hAnsi="宋体" w:hint="eastAsia"/>
          <w:b w:val="0"/>
        </w:rPr>
        <w:t>为</w:t>
      </w:r>
      <w:r w:rsidR="00A0058C" w:rsidRPr="0048735C">
        <w:rPr>
          <w:rFonts w:hAnsi="宋体" w:hint="eastAsia"/>
          <w:b w:val="0"/>
        </w:rPr>
        <w:t>良好、</w:t>
      </w:r>
      <w:r w:rsidR="00482207" w:rsidRPr="0048735C">
        <w:rPr>
          <w:rFonts w:hAnsi="宋体" w:hint="eastAsia"/>
          <w:b w:val="0"/>
        </w:rPr>
        <w:t>70-79</w:t>
      </w:r>
      <w:r w:rsidR="00482207" w:rsidRPr="0048735C">
        <w:rPr>
          <w:rFonts w:hAnsi="宋体" w:hint="eastAsia"/>
          <w:b w:val="0"/>
        </w:rPr>
        <w:t>为</w:t>
      </w:r>
      <w:r w:rsidR="00A0058C" w:rsidRPr="0048735C">
        <w:rPr>
          <w:rFonts w:hAnsi="宋体" w:hint="eastAsia"/>
          <w:b w:val="0"/>
        </w:rPr>
        <w:t>中等、</w:t>
      </w:r>
      <w:r w:rsidR="00482207" w:rsidRPr="0048735C">
        <w:rPr>
          <w:rFonts w:hAnsi="宋体" w:hint="eastAsia"/>
          <w:b w:val="0"/>
        </w:rPr>
        <w:t>60-69</w:t>
      </w:r>
      <w:r w:rsidR="00482207" w:rsidRPr="0048735C">
        <w:rPr>
          <w:rFonts w:hAnsi="宋体" w:hint="eastAsia"/>
          <w:b w:val="0"/>
        </w:rPr>
        <w:t>为</w:t>
      </w:r>
      <w:r w:rsidR="00A0058C" w:rsidRPr="0048735C">
        <w:rPr>
          <w:rFonts w:hAnsi="宋体" w:hint="eastAsia"/>
          <w:b w:val="0"/>
        </w:rPr>
        <w:t>及格、</w:t>
      </w:r>
      <w:r w:rsidR="00482207" w:rsidRPr="0048735C">
        <w:rPr>
          <w:rFonts w:hAnsi="宋体" w:hint="eastAsia"/>
          <w:b w:val="0"/>
        </w:rPr>
        <w:t>59</w:t>
      </w:r>
      <w:r w:rsidR="00482207" w:rsidRPr="0048735C">
        <w:rPr>
          <w:rFonts w:hAnsi="宋体" w:hint="eastAsia"/>
          <w:b w:val="0"/>
        </w:rPr>
        <w:t>及以下为</w:t>
      </w:r>
      <w:r w:rsidR="00A0058C" w:rsidRPr="0048735C">
        <w:rPr>
          <w:rFonts w:hAnsi="宋体" w:hint="eastAsia"/>
          <w:b w:val="0"/>
        </w:rPr>
        <w:t>不及格），具体</w:t>
      </w:r>
      <w:r w:rsidRPr="0048735C">
        <w:rPr>
          <w:rFonts w:hAnsi="宋体" w:hint="eastAsia"/>
          <w:b w:val="0"/>
        </w:rPr>
        <w:t>评分办法、内容、标准如下：</w:t>
      </w:r>
    </w:p>
    <w:p w:rsidR="001478D5" w:rsidRPr="0048735C" w:rsidRDefault="001478D5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成绩构成：期末成绩=平时成绩</w:t>
      </w:r>
      <w:r w:rsidR="00A0058C" w:rsidRPr="0048735C">
        <w:rPr>
          <w:rFonts w:ascii="Apple Color Emoji" w:hAnsi="Apple Color Emoji" w:cs="Apple Color Emoji"/>
        </w:rPr>
        <w:t>✖</w:t>
      </w:r>
      <w:r w:rsidR="00A0058C" w:rsidRPr="0048735C">
        <w:rPr>
          <w:rFonts w:hAnsi="宋体" w:cs="Times New Roman"/>
        </w:rPr>
        <w:t>️</w:t>
      </w:r>
      <w:r w:rsidRPr="0048735C">
        <w:rPr>
          <w:rFonts w:hAnsi="宋体" w:hint="eastAsia"/>
        </w:rPr>
        <w:t>50%+期末成绩</w:t>
      </w:r>
      <w:r w:rsidR="00A0058C" w:rsidRPr="0048735C">
        <w:rPr>
          <w:rFonts w:ascii="Apple Color Emoji" w:hAnsi="Apple Color Emoji" w:cs="Apple Color Emoji"/>
        </w:rPr>
        <w:t>✖</w:t>
      </w:r>
      <w:r w:rsidR="00A0058C" w:rsidRPr="0048735C">
        <w:rPr>
          <w:rFonts w:hAnsi="宋体" w:cs="Apple Color Emoji" w:hint="eastAsia"/>
        </w:rPr>
        <w:t>️</w:t>
      </w:r>
      <w:r w:rsidRPr="0048735C">
        <w:rPr>
          <w:rFonts w:hAnsi="宋体" w:hint="eastAsia"/>
        </w:rPr>
        <w:t>50%</w:t>
      </w:r>
    </w:p>
    <w:p w:rsidR="001478D5" w:rsidRPr="0048735C" w:rsidRDefault="001478D5" w:rsidP="00772D6E">
      <w:pPr>
        <w:pStyle w:val="1"/>
        <w:spacing w:line="400" w:lineRule="exact"/>
        <w:ind w:firstLine="420"/>
        <w:rPr>
          <w:rFonts w:hAnsi="宋体"/>
        </w:rPr>
      </w:pPr>
      <w:r w:rsidRPr="0048735C">
        <w:rPr>
          <w:rFonts w:hAnsi="宋体" w:hint="eastAsia"/>
        </w:rPr>
        <w:t>平时成绩构成：</w:t>
      </w:r>
    </w:p>
    <w:p w:rsidR="001478D5" w:rsidRPr="0048735C" w:rsidRDefault="001478D5" w:rsidP="00772D6E">
      <w:pPr>
        <w:pStyle w:val="1"/>
        <w:spacing w:line="400" w:lineRule="exact"/>
        <w:ind w:firstLine="420"/>
        <w:jc w:val="left"/>
        <w:rPr>
          <w:rFonts w:hAnsi="宋体"/>
        </w:rPr>
      </w:pPr>
      <w:r w:rsidRPr="0048735C">
        <w:rPr>
          <w:rFonts w:hAnsi="宋体" w:hint="eastAsia"/>
        </w:rPr>
        <w:t>1、课堂表现（满分100分，占总评成绩的20%）：</w:t>
      </w:r>
      <w:r w:rsidR="00A0058C" w:rsidRPr="0048735C">
        <w:rPr>
          <w:rFonts w:hAnsi="宋体" w:hint="eastAsia"/>
        </w:rPr>
        <w:t>通过到课情况（全勤）、课堂纪律（认真听讲）、课堂回答（至少1次以上）、参与课堂互动（至少1次以上）、课堂分享实践课成果，上述5方面全部达标者记1</w:t>
      </w:r>
      <w:r w:rsidR="00A0058C" w:rsidRPr="0048735C">
        <w:rPr>
          <w:rFonts w:hAnsi="宋体"/>
        </w:rPr>
        <w:t>00</w:t>
      </w:r>
      <w:r w:rsidR="00A0058C" w:rsidRPr="0048735C">
        <w:rPr>
          <w:rFonts w:hAnsi="宋体" w:hint="eastAsia"/>
        </w:rPr>
        <w:t>分；其中4方面达标者记9</w:t>
      </w:r>
      <w:r w:rsidR="00A0058C" w:rsidRPr="0048735C">
        <w:rPr>
          <w:rFonts w:hAnsi="宋体"/>
        </w:rPr>
        <w:t>0</w:t>
      </w:r>
      <w:r w:rsidR="00A0058C" w:rsidRPr="0048735C">
        <w:rPr>
          <w:rFonts w:hAnsi="宋体" w:hint="eastAsia"/>
        </w:rPr>
        <w:t>分；3方面达标者记</w:t>
      </w:r>
      <w:r w:rsidR="00A0058C" w:rsidRPr="0048735C">
        <w:rPr>
          <w:rFonts w:hAnsi="宋体"/>
        </w:rPr>
        <w:t>80</w:t>
      </w:r>
      <w:r w:rsidR="00A0058C" w:rsidRPr="0048735C">
        <w:rPr>
          <w:rFonts w:hAnsi="宋体" w:hint="eastAsia"/>
        </w:rPr>
        <w:t>分；</w:t>
      </w:r>
      <w:r w:rsidR="00A0058C" w:rsidRPr="0048735C">
        <w:rPr>
          <w:rFonts w:hAnsi="宋体"/>
        </w:rPr>
        <w:t>2</w:t>
      </w:r>
      <w:r w:rsidR="00A0058C" w:rsidRPr="0048735C">
        <w:rPr>
          <w:rFonts w:hAnsi="宋体" w:hint="eastAsia"/>
        </w:rPr>
        <w:t>方面达标者记</w:t>
      </w:r>
      <w:r w:rsidR="00A0058C" w:rsidRPr="0048735C">
        <w:rPr>
          <w:rFonts w:hAnsi="宋体"/>
        </w:rPr>
        <w:t>70</w:t>
      </w:r>
      <w:r w:rsidR="00A0058C" w:rsidRPr="0048735C">
        <w:rPr>
          <w:rFonts w:hAnsi="宋体" w:hint="eastAsia"/>
        </w:rPr>
        <w:t>分；</w:t>
      </w:r>
      <w:r w:rsidR="00A0058C" w:rsidRPr="0048735C">
        <w:rPr>
          <w:rFonts w:hAnsi="宋体"/>
        </w:rPr>
        <w:t>1</w:t>
      </w:r>
      <w:r w:rsidR="00A0058C" w:rsidRPr="0048735C">
        <w:rPr>
          <w:rFonts w:hAnsi="宋体" w:hint="eastAsia"/>
        </w:rPr>
        <w:t>方面达标者记6</w:t>
      </w:r>
      <w:r w:rsidR="00A0058C" w:rsidRPr="0048735C">
        <w:rPr>
          <w:rFonts w:hAnsi="宋体"/>
        </w:rPr>
        <w:t>0</w:t>
      </w:r>
      <w:r w:rsidR="00A0058C" w:rsidRPr="0048735C">
        <w:rPr>
          <w:rFonts w:hAnsi="宋体" w:hint="eastAsia"/>
        </w:rPr>
        <w:t>分；无一达标者记0分。</w:t>
      </w:r>
      <w:r w:rsidR="00A5123C" w:rsidRPr="0048735C">
        <w:rPr>
          <w:rFonts w:hAnsi="宋体" w:hint="eastAsia"/>
        </w:rPr>
        <w:t>课堂表现主要评价学生是否能以认真负责的态度对待课程学习。</w:t>
      </w:r>
    </w:p>
    <w:p w:rsidR="001478D5" w:rsidRPr="0048735C" w:rsidRDefault="001478D5" w:rsidP="00772D6E">
      <w:pPr>
        <w:pStyle w:val="1"/>
        <w:spacing w:line="400" w:lineRule="exact"/>
        <w:ind w:firstLine="420"/>
        <w:jc w:val="left"/>
        <w:rPr>
          <w:rFonts w:hAnsi="宋体"/>
        </w:rPr>
      </w:pPr>
      <w:r w:rsidRPr="0048735C">
        <w:rPr>
          <w:rFonts w:hAnsi="宋体" w:hint="eastAsia"/>
        </w:rPr>
        <w:t>2、课程参与（满分100分，占总评成绩的30%）：</w:t>
      </w:r>
      <w:r w:rsidR="00A0058C" w:rsidRPr="0048735C">
        <w:rPr>
          <w:rFonts w:hAnsi="宋体" w:hint="eastAsia"/>
        </w:rPr>
        <w:t>通过在</w:t>
      </w:r>
      <w:r w:rsidRPr="0048735C">
        <w:rPr>
          <w:rFonts w:hAnsi="宋体" w:hint="eastAsia"/>
        </w:rPr>
        <w:t>“学习通”</w:t>
      </w:r>
      <w:r w:rsidR="00A0058C" w:rsidRPr="0048735C">
        <w:rPr>
          <w:rFonts w:hAnsi="宋体" w:hint="eastAsia"/>
        </w:rPr>
        <w:t>上</w:t>
      </w:r>
      <w:r w:rsidRPr="0048735C">
        <w:rPr>
          <w:rFonts w:hAnsi="宋体" w:hint="eastAsia"/>
        </w:rPr>
        <w:t>参加各项活动</w:t>
      </w:r>
      <w:r w:rsidR="00A0058C" w:rsidRPr="0048735C">
        <w:rPr>
          <w:rFonts w:hAnsi="宋体" w:hint="eastAsia"/>
        </w:rPr>
        <w:t>、</w:t>
      </w:r>
      <w:r w:rsidRPr="0048735C">
        <w:rPr>
          <w:rFonts w:hAnsi="宋体" w:hint="eastAsia"/>
        </w:rPr>
        <w:t>完成课程作业或相关调查等</w:t>
      </w:r>
      <w:r w:rsidR="00A0058C" w:rsidRPr="0048735C">
        <w:rPr>
          <w:rFonts w:hAnsi="宋体" w:hint="eastAsia"/>
        </w:rPr>
        <w:t>为评分依据，完成5次者记1</w:t>
      </w:r>
      <w:r w:rsidR="00A0058C" w:rsidRPr="0048735C">
        <w:rPr>
          <w:rFonts w:hAnsi="宋体"/>
        </w:rPr>
        <w:t>00</w:t>
      </w:r>
      <w:r w:rsidR="00A0058C" w:rsidRPr="0048735C">
        <w:rPr>
          <w:rFonts w:hAnsi="宋体" w:hint="eastAsia"/>
        </w:rPr>
        <w:t>分；完成</w:t>
      </w:r>
      <w:r w:rsidR="00A0058C" w:rsidRPr="0048735C">
        <w:rPr>
          <w:rFonts w:hAnsi="宋体"/>
        </w:rPr>
        <w:t>4</w:t>
      </w:r>
      <w:r w:rsidR="00A0058C" w:rsidRPr="0048735C">
        <w:rPr>
          <w:rFonts w:hAnsi="宋体" w:hint="eastAsia"/>
        </w:rPr>
        <w:t>次者记</w:t>
      </w:r>
      <w:r w:rsidR="00A0058C" w:rsidRPr="0048735C">
        <w:rPr>
          <w:rFonts w:hAnsi="宋体"/>
        </w:rPr>
        <w:t>90</w:t>
      </w:r>
      <w:r w:rsidR="00A0058C" w:rsidRPr="0048735C">
        <w:rPr>
          <w:rFonts w:hAnsi="宋体" w:hint="eastAsia"/>
        </w:rPr>
        <w:t>分；完成</w:t>
      </w:r>
      <w:r w:rsidR="00A0058C" w:rsidRPr="0048735C">
        <w:rPr>
          <w:rFonts w:hAnsi="宋体"/>
        </w:rPr>
        <w:t>3</w:t>
      </w:r>
      <w:r w:rsidR="00A0058C" w:rsidRPr="0048735C">
        <w:rPr>
          <w:rFonts w:hAnsi="宋体" w:hint="eastAsia"/>
        </w:rPr>
        <w:t>次者记</w:t>
      </w:r>
      <w:r w:rsidR="00A0058C" w:rsidRPr="0048735C">
        <w:rPr>
          <w:rFonts w:hAnsi="宋体"/>
        </w:rPr>
        <w:t>80</w:t>
      </w:r>
      <w:r w:rsidR="00A0058C" w:rsidRPr="0048735C">
        <w:rPr>
          <w:rFonts w:hAnsi="宋体" w:hint="eastAsia"/>
        </w:rPr>
        <w:t>分；完成</w:t>
      </w:r>
      <w:r w:rsidR="00A0058C" w:rsidRPr="0048735C">
        <w:rPr>
          <w:rFonts w:hAnsi="宋体"/>
        </w:rPr>
        <w:t>2</w:t>
      </w:r>
      <w:r w:rsidR="00A0058C" w:rsidRPr="0048735C">
        <w:rPr>
          <w:rFonts w:hAnsi="宋体" w:hint="eastAsia"/>
        </w:rPr>
        <w:t>次者记</w:t>
      </w:r>
      <w:r w:rsidR="00A0058C" w:rsidRPr="0048735C">
        <w:rPr>
          <w:rFonts w:hAnsi="宋体"/>
        </w:rPr>
        <w:t>70</w:t>
      </w:r>
      <w:r w:rsidR="00A0058C" w:rsidRPr="0048735C">
        <w:rPr>
          <w:rFonts w:hAnsi="宋体" w:hint="eastAsia"/>
        </w:rPr>
        <w:t>分</w:t>
      </w:r>
      <w:r w:rsidR="00FE4F54" w:rsidRPr="0048735C">
        <w:rPr>
          <w:rFonts w:hAnsi="宋体" w:hint="eastAsia"/>
        </w:rPr>
        <w:t>；完成1次及以下的记0分。</w:t>
      </w:r>
    </w:p>
    <w:p w:rsidR="001478D5" w:rsidRPr="0048735C" w:rsidRDefault="001478D5" w:rsidP="00772D6E">
      <w:pPr>
        <w:pStyle w:val="1"/>
        <w:spacing w:line="400" w:lineRule="exact"/>
        <w:ind w:firstLine="420"/>
        <w:jc w:val="left"/>
        <w:rPr>
          <w:rFonts w:hAnsi="宋体"/>
          <w:color w:val="000000" w:themeColor="text1"/>
        </w:rPr>
      </w:pPr>
      <w:r w:rsidRPr="0048735C">
        <w:rPr>
          <w:rFonts w:hAnsi="宋体" w:hint="eastAsia"/>
          <w:color w:val="000000" w:themeColor="text1"/>
        </w:rPr>
        <w:t>3、</w:t>
      </w:r>
      <w:r w:rsidR="005D6912" w:rsidRPr="0048735C">
        <w:rPr>
          <w:rFonts w:hAnsi="宋体" w:hint="eastAsia"/>
          <w:color w:val="000000" w:themeColor="text1"/>
        </w:rPr>
        <w:t>作为主要负责人（前三）组织开展内容积极向上</w:t>
      </w:r>
      <w:r w:rsidR="003002FE" w:rsidRPr="0048735C">
        <w:rPr>
          <w:rFonts w:hAnsi="宋体" w:hint="eastAsia"/>
          <w:color w:val="000000" w:themeColor="text1"/>
        </w:rPr>
        <w:t>、能体现新时代大学生良好精神风貌的</w:t>
      </w:r>
      <w:r w:rsidR="00687073" w:rsidRPr="0048735C">
        <w:rPr>
          <w:rFonts w:hAnsi="宋体" w:hint="eastAsia"/>
          <w:color w:val="000000" w:themeColor="text1"/>
        </w:rPr>
        <w:t>心理健康活动月</w:t>
      </w:r>
      <w:r w:rsidR="003002FE" w:rsidRPr="0048735C">
        <w:rPr>
          <w:rFonts w:hAnsi="宋体" w:hint="eastAsia"/>
          <w:color w:val="000000" w:themeColor="text1"/>
        </w:rPr>
        <w:t>实践活动；或作为主要成员（独立或前二）制作5</w:t>
      </w:r>
      <w:r w:rsidR="003002FE" w:rsidRPr="0048735C">
        <w:rPr>
          <w:rFonts w:hAnsi="宋体"/>
          <w:color w:val="000000" w:themeColor="text1"/>
        </w:rPr>
        <w:t>-10</w:t>
      </w:r>
      <w:r w:rsidR="003002FE" w:rsidRPr="0048735C">
        <w:rPr>
          <w:rFonts w:hAnsi="宋体" w:hint="eastAsia"/>
          <w:color w:val="000000" w:themeColor="text1"/>
        </w:rPr>
        <w:t>分钟的正能量短视频，总平时成绩记为优秀（9</w:t>
      </w:r>
      <w:r w:rsidR="003002FE" w:rsidRPr="0048735C">
        <w:rPr>
          <w:rFonts w:hAnsi="宋体"/>
          <w:color w:val="000000" w:themeColor="text1"/>
        </w:rPr>
        <w:t>0</w:t>
      </w:r>
      <w:r w:rsidR="003002FE" w:rsidRPr="0048735C">
        <w:rPr>
          <w:rFonts w:hAnsi="宋体" w:hint="eastAsia"/>
          <w:color w:val="000000" w:themeColor="text1"/>
        </w:rPr>
        <w:t>或1</w:t>
      </w:r>
      <w:r w:rsidR="003002FE" w:rsidRPr="0048735C">
        <w:rPr>
          <w:rFonts w:hAnsi="宋体"/>
          <w:color w:val="000000" w:themeColor="text1"/>
        </w:rPr>
        <w:t>00</w:t>
      </w:r>
      <w:r w:rsidR="003002FE" w:rsidRPr="0048735C">
        <w:rPr>
          <w:rFonts w:hAnsi="宋体" w:hint="eastAsia"/>
          <w:color w:val="000000" w:themeColor="text1"/>
        </w:rPr>
        <w:t>，具体视完成质量酌情给分）</w:t>
      </w:r>
      <w:r w:rsidR="00A5123C" w:rsidRPr="0048735C">
        <w:rPr>
          <w:rFonts w:hAnsi="宋体" w:hint="eastAsia"/>
          <w:color w:val="000000" w:themeColor="text1"/>
        </w:rPr>
        <w:t>，主要评价学生能否组织好团队活动，在人际交往中是否</w:t>
      </w:r>
      <w:r w:rsidR="006A5C16" w:rsidRPr="0048735C">
        <w:rPr>
          <w:rFonts w:hAnsi="宋体" w:hint="eastAsia"/>
          <w:color w:val="000000" w:themeColor="text1"/>
        </w:rPr>
        <w:t>有责任和担当，是否</w:t>
      </w:r>
      <w:r w:rsidR="00A5123C" w:rsidRPr="0048735C">
        <w:rPr>
          <w:rFonts w:hAnsi="宋体" w:hint="eastAsia"/>
          <w:color w:val="000000" w:themeColor="text1"/>
        </w:rPr>
        <w:t>有奉献精神。</w:t>
      </w:r>
    </w:p>
    <w:p w:rsidR="003002FE" w:rsidRPr="0048735C" w:rsidRDefault="003002FE" w:rsidP="00772D6E">
      <w:pPr>
        <w:pStyle w:val="1"/>
        <w:spacing w:line="400" w:lineRule="exact"/>
        <w:ind w:firstLine="420"/>
        <w:jc w:val="left"/>
        <w:rPr>
          <w:rFonts w:hAnsi="宋体"/>
          <w:color w:val="000000" w:themeColor="text1"/>
        </w:rPr>
      </w:pPr>
      <w:r w:rsidRPr="0048735C">
        <w:rPr>
          <w:rFonts w:hAnsi="宋体" w:hint="eastAsia"/>
          <w:color w:val="000000" w:themeColor="text1"/>
        </w:rPr>
        <w:t>4、其它未包含在上述内容中，但能体现学生认真学习、积极参与等的内容，由任课老师把关酌情加分。</w:t>
      </w:r>
    </w:p>
    <w:p w:rsidR="00FE4F54" w:rsidRPr="0048735C" w:rsidRDefault="00FE4F54" w:rsidP="00772D6E">
      <w:pPr>
        <w:pStyle w:val="1"/>
        <w:spacing w:line="400" w:lineRule="exact"/>
        <w:ind w:firstLine="420"/>
        <w:jc w:val="left"/>
        <w:rPr>
          <w:rFonts w:hAnsi="宋体"/>
        </w:rPr>
      </w:pPr>
      <w:r w:rsidRPr="0048735C">
        <w:rPr>
          <w:rFonts w:hAnsi="宋体" w:hint="eastAsia"/>
        </w:rPr>
        <w:t>备注：根据杭电教</w:t>
      </w:r>
      <w:r w:rsidRPr="0048735C">
        <w:rPr>
          <w:rFonts w:hAnsi="宋体"/>
        </w:rPr>
        <w:t>[2013]146</w:t>
      </w:r>
      <w:r w:rsidRPr="0048735C">
        <w:rPr>
          <w:rFonts w:hAnsi="宋体" w:hint="eastAsia"/>
        </w:rPr>
        <w:t>号文件（关于印发《杭州电子科技大学本科课程考核管理办法》等文件的通知）精神，旷课累计达到该门课程教学时数三分之一及以上者，或缺交作业累计达到该课程作业总量三分之一及以上者，取消课程考试资格，该课程成绩记为零分，并不予以补考，须重新选课修读。</w:t>
      </w:r>
    </w:p>
    <w:p w:rsidR="001478D5" w:rsidRPr="0048735C" w:rsidRDefault="001478D5" w:rsidP="00F7426F">
      <w:pPr>
        <w:pStyle w:val="1"/>
        <w:spacing w:line="320" w:lineRule="exact"/>
        <w:ind w:firstLine="361"/>
        <w:jc w:val="center"/>
        <w:rPr>
          <w:sz w:val="18"/>
          <w:szCs w:val="18"/>
        </w:rPr>
      </w:pPr>
      <w:r w:rsidRPr="0048735C">
        <w:rPr>
          <w:rFonts w:hint="eastAsia"/>
          <w:b/>
          <w:sz w:val="18"/>
          <w:szCs w:val="18"/>
        </w:rPr>
        <w:t>表4 课程考核与成绩评定方法</w:t>
      </w:r>
    </w:p>
    <w:tbl>
      <w:tblPr>
        <w:tblW w:w="8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616"/>
        <w:gridCol w:w="1195"/>
        <w:gridCol w:w="4850"/>
        <w:gridCol w:w="1166"/>
      </w:tblGrid>
      <w:tr w:rsidR="001478D5" w:rsidRPr="0048735C" w:rsidTr="00FE4F54">
        <w:trPr>
          <w:trHeight w:val="340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1478D5" w:rsidRPr="0048735C" w:rsidRDefault="001478D5" w:rsidP="00814BDE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48735C">
              <w:rPr>
                <w:rFonts w:hint="eastAsia"/>
                <w:b/>
                <w:sz w:val="18"/>
                <w:szCs w:val="18"/>
              </w:rPr>
              <w:t>考核项目</w:t>
            </w:r>
          </w:p>
        </w:tc>
        <w:tc>
          <w:tcPr>
            <w:tcW w:w="616" w:type="dxa"/>
            <w:vAlign w:val="center"/>
          </w:tcPr>
          <w:p w:rsidR="001478D5" w:rsidRPr="0048735C" w:rsidRDefault="001478D5" w:rsidP="00814BDE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48735C">
              <w:rPr>
                <w:rFonts w:hint="eastAsia"/>
                <w:b/>
                <w:sz w:val="18"/>
                <w:szCs w:val="18"/>
              </w:rPr>
              <w:t>考核内容</w:t>
            </w:r>
          </w:p>
        </w:tc>
        <w:tc>
          <w:tcPr>
            <w:tcW w:w="1195" w:type="dxa"/>
            <w:vAlign w:val="center"/>
          </w:tcPr>
          <w:p w:rsidR="001478D5" w:rsidRPr="0048735C" w:rsidRDefault="001478D5" w:rsidP="00814BDE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48735C">
              <w:rPr>
                <w:rFonts w:hint="eastAsia"/>
                <w:b/>
                <w:sz w:val="18"/>
                <w:szCs w:val="18"/>
              </w:rPr>
              <w:t>考核关联的课程目标</w:t>
            </w:r>
          </w:p>
        </w:tc>
        <w:tc>
          <w:tcPr>
            <w:tcW w:w="4850" w:type="dxa"/>
            <w:vAlign w:val="center"/>
          </w:tcPr>
          <w:p w:rsidR="001478D5" w:rsidRPr="0048735C" w:rsidRDefault="001478D5" w:rsidP="00814BDE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48735C">
              <w:rPr>
                <w:rFonts w:hint="eastAsia"/>
                <w:b/>
                <w:sz w:val="18"/>
                <w:szCs w:val="18"/>
              </w:rPr>
              <w:t>考核依据与方法</w:t>
            </w:r>
          </w:p>
        </w:tc>
        <w:tc>
          <w:tcPr>
            <w:tcW w:w="1166" w:type="dxa"/>
            <w:vAlign w:val="center"/>
          </w:tcPr>
          <w:p w:rsidR="001478D5" w:rsidRPr="0048735C" w:rsidRDefault="001478D5" w:rsidP="00814BDE">
            <w:pPr>
              <w:spacing w:line="320" w:lineRule="exact"/>
              <w:jc w:val="center"/>
              <w:rPr>
                <w:b/>
                <w:sz w:val="18"/>
                <w:szCs w:val="18"/>
              </w:rPr>
            </w:pPr>
            <w:r w:rsidRPr="0048735C">
              <w:rPr>
                <w:rFonts w:hint="eastAsia"/>
                <w:b/>
                <w:sz w:val="18"/>
                <w:szCs w:val="18"/>
              </w:rPr>
              <w:t>占课程总成绩的比重</w:t>
            </w:r>
          </w:p>
        </w:tc>
      </w:tr>
      <w:tr w:rsidR="001478D5" w:rsidRPr="0048735C" w:rsidTr="00FE4F54">
        <w:trPr>
          <w:trHeight w:val="340"/>
        </w:trPr>
        <w:tc>
          <w:tcPr>
            <w:tcW w:w="59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平时成绩</w:t>
            </w:r>
          </w:p>
        </w:tc>
        <w:tc>
          <w:tcPr>
            <w:tcW w:w="61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课堂表现</w:t>
            </w:r>
          </w:p>
        </w:tc>
        <w:tc>
          <w:tcPr>
            <w:tcW w:w="1195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Courier New"/>
                <w:sz w:val="18"/>
                <w:szCs w:val="18"/>
              </w:rPr>
            </w:pP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课程目标1</w:t>
            </w:r>
            <w:r w:rsidR="00A0058C" w:rsidRPr="0048735C">
              <w:rPr>
                <w:rFonts w:ascii="宋体" w:eastAsia="宋体" w:hAnsi="Courier New" w:hint="eastAsia"/>
                <w:sz w:val="18"/>
                <w:szCs w:val="18"/>
              </w:rPr>
              <w:t>、2、3、4</w:t>
            </w:r>
          </w:p>
        </w:tc>
        <w:tc>
          <w:tcPr>
            <w:tcW w:w="4850" w:type="dxa"/>
            <w:vAlign w:val="center"/>
          </w:tcPr>
          <w:p w:rsidR="001478D5" w:rsidRPr="0048735C" w:rsidRDefault="00FE4F54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通过到课情况（全勤）、课堂纪律（认真听讲）、课堂回答（至少1次以上）、参与课堂互动（至少1次以上）、课堂分享实践课成果，上述5方面全部达标者记1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00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分；其中4方面达标者记9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分；3方面达标者记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80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2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方面达标者记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70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1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方面达标者记6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分；无一达标者记0分。</w:t>
            </w:r>
          </w:p>
        </w:tc>
        <w:tc>
          <w:tcPr>
            <w:tcW w:w="116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20%</w:t>
            </w:r>
          </w:p>
        </w:tc>
      </w:tr>
      <w:tr w:rsidR="001478D5" w:rsidRPr="0048735C" w:rsidTr="00FE4F54">
        <w:trPr>
          <w:trHeight w:val="340"/>
        </w:trPr>
        <w:tc>
          <w:tcPr>
            <w:tcW w:w="594" w:type="dxa"/>
            <w:vMerge/>
            <w:tcMar>
              <w:left w:w="57" w:type="dxa"/>
              <w:right w:w="57" w:type="dxa"/>
            </w:tcMar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61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课程参与</w:t>
            </w:r>
          </w:p>
        </w:tc>
        <w:tc>
          <w:tcPr>
            <w:tcW w:w="1195" w:type="dxa"/>
            <w:vAlign w:val="center"/>
          </w:tcPr>
          <w:p w:rsidR="001478D5" w:rsidRPr="0048735C" w:rsidRDefault="00A0058C" w:rsidP="00814BDE">
            <w:pPr>
              <w:pStyle w:val="a3"/>
              <w:spacing w:line="320" w:lineRule="exact"/>
              <w:jc w:val="center"/>
              <w:rPr>
                <w:rFonts w:ascii="宋体" w:eastAsia="宋体" w:hAnsi="Courier New"/>
                <w:sz w:val="18"/>
                <w:szCs w:val="18"/>
              </w:rPr>
            </w:pP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课程目标1、2、3、4</w:t>
            </w:r>
          </w:p>
        </w:tc>
        <w:tc>
          <w:tcPr>
            <w:tcW w:w="4850" w:type="dxa"/>
            <w:vAlign w:val="center"/>
          </w:tcPr>
          <w:p w:rsidR="001478D5" w:rsidRPr="0048735C" w:rsidRDefault="00FE4F54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通过在“学习通”上参加各项活动、完成课程作业或相关调查等为评分依据，完成5次者记1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00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分；完成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4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次者记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90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分；完成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3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次者记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80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分；完成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2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次者记</w:t>
            </w:r>
            <w:r w:rsidRPr="0048735C">
              <w:rPr>
                <w:rFonts w:ascii="宋体" w:eastAsia="宋体" w:hAnsi="Courier New"/>
                <w:sz w:val="18"/>
                <w:szCs w:val="18"/>
              </w:rPr>
              <w:t>70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分；完成1次及以下的记0分。</w:t>
            </w:r>
          </w:p>
        </w:tc>
        <w:tc>
          <w:tcPr>
            <w:tcW w:w="116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30%</w:t>
            </w:r>
          </w:p>
        </w:tc>
      </w:tr>
      <w:tr w:rsidR="001478D5" w:rsidRPr="0048735C" w:rsidTr="00FE4F54">
        <w:trPr>
          <w:trHeight w:val="340"/>
        </w:trPr>
        <w:tc>
          <w:tcPr>
            <w:tcW w:w="594" w:type="dxa"/>
            <w:tcMar>
              <w:left w:w="57" w:type="dxa"/>
              <w:right w:w="57" w:type="dxa"/>
            </w:tcMar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期末</w:t>
            </w: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考试</w:t>
            </w:r>
          </w:p>
        </w:tc>
        <w:tc>
          <w:tcPr>
            <w:tcW w:w="61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95" w:type="dxa"/>
            <w:vAlign w:val="center"/>
          </w:tcPr>
          <w:p w:rsidR="001478D5" w:rsidRPr="0048735C" w:rsidRDefault="00B679F4" w:rsidP="00814BDE">
            <w:pPr>
              <w:pStyle w:val="a3"/>
              <w:spacing w:line="320" w:lineRule="exact"/>
              <w:jc w:val="center"/>
              <w:rPr>
                <w:rFonts w:ascii="宋体" w:eastAsia="宋体" w:hAnsi="Courier New"/>
                <w:sz w:val="18"/>
                <w:szCs w:val="18"/>
              </w:rPr>
            </w:pP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t>课程目标1、</w:t>
            </w:r>
            <w:r w:rsidRPr="0048735C">
              <w:rPr>
                <w:rFonts w:ascii="宋体" w:eastAsia="宋体" w:hAnsi="Courier New" w:hint="eastAsia"/>
                <w:sz w:val="18"/>
                <w:szCs w:val="18"/>
              </w:rPr>
              <w:lastRenderedPageBreak/>
              <w:t>2、3、4</w:t>
            </w:r>
          </w:p>
        </w:tc>
        <w:tc>
          <w:tcPr>
            <w:tcW w:w="4850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开卷考试</w:t>
            </w:r>
            <w:r w:rsidR="000752B7" w:rsidRPr="0048735C">
              <w:rPr>
                <w:rFonts w:ascii="宋体" w:eastAsia="宋体" w:hAnsi="宋体" w:cs="宋体" w:hint="eastAsia"/>
                <w:sz w:val="18"/>
                <w:szCs w:val="18"/>
              </w:rPr>
              <w:t>（成长报告）</w:t>
            </w:r>
          </w:p>
        </w:tc>
        <w:tc>
          <w:tcPr>
            <w:tcW w:w="116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50%</w:t>
            </w:r>
          </w:p>
        </w:tc>
      </w:tr>
      <w:tr w:rsidR="001478D5" w:rsidRPr="0048735C" w:rsidTr="00FE4F54">
        <w:trPr>
          <w:trHeight w:val="340"/>
        </w:trPr>
        <w:tc>
          <w:tcPr>
            <w:tcW w:w="1210" w:type="dxa"/>
            <w:gridSpan w:val="2"/>
            <w:tcMar>
              <w:left w:w="57" w:type="dxa"/>
              <w:right w:w="57" w:type="dxa"/>
            </w:tcMar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总分</w:t>
            </w:r>
          </w:p>
        </w:tc>
        <w:tc>
          <w:tcPr>
            <w:tcW w:w="1195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4850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:rsidR="001478D5" w:rsidRPr="0048735C" w:rsidRDefault="001478D5" w:rsidP="00814BDE">
            <w:pPr>
              <w:pStyle w:val="a3"/>
              <w:spacing w:line="320" w:lineRule="exact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48735C">
              <w:rPr>
                <w:rFonts w:ascii="宋体" w:eastAsia="宋体" w:hAnsi="宋体" w:cs="宋体" w:hint="eastAsia"/>
                <w:sz w:val="18"/>
                <w:szCs w:val="18"/>
              </w:rPr>
              <w:t>100%</w:t>
            </w:r>
          </w:p>
        </w:tc>
      </w:tr>
    </w:tbl>
    <w:p w:rsidR="001478D5" w:rsidRPr="0048735C" w:rsidRDefault="0048735C" w:rsidP="0048735C">
      <w:pPr>
        <w:pStyle w:val="50"/>
        <w:spacing w:before="120" w:after="120"/>
        <w:ind w:left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七</w:t>
      </w:r>
      <w:r>
        <w:rPr>
          <w:rFonts w:ascii="宋体" w:hAnsi="宋体" w:cs="宋体" w:hint="eastAsia"/>
          <w:sz w:val="24"/>
          <w:szCs w:val="24"/>
        </w:rPr>
        <w:t xml:space="preserve">、 </w:t>
      </w:r>
      <w:r>
        <w:rPr>
          <w:rFonts w:ascii="宋体" w:hAnsi="宋体" w:cs="宋体"/>
          <w:sz w:val="24"/>
          <w:szCs w:val="24"/>
        </w:rPr>
        <w:t xml:space="preserve"> </w:t>
      </w:r>
      <w:r w:rsidR="001478D5" w:rsidRPr="0048735C">
        <w:rPr>
          <w:rFonts w:ascii="宋体" w:hAnsi="宋体" w:cs="宋体" w:hint="eastAsia"/>
          <w:sz w:val="24"/>
          <w:szCs w:val="24"/>
        </w:rPr>
        <w:t>教学资源</w:t>
      </w:r>
    </w:p>
    <w:p w:rsidR="001478D5" w:rsidRPr="0048735C" w:rsidRDefault="001478D5" w:rsidP="00F7426F">
      <w:pPr>
        <w:spacing w:line="320" w:lineRule="exact"/>
        <w:jc w:val="center"/>
        <w:rPr>
          <w:rFonts w:ascii="宋体" w:hAnsi="宋体"/>
          <w:b/>
          <w:sz w:val="18"/>
          <w:szCs w:val="18"/>
        </w:rPr>
      </w:pPr>
      <w:r w:rsidRPr="0048735C">
        <w:rPr>
          <w:rFonts w:ascii="宋体" w:hAnsi="宋体" w:hint="eastAsia"/>
          <w:b/>
          <w:sz w:val="18"/>
          <w:szCs w:val="18"/>
        </w:rPr>
        <w:t>表5 本课程的基本教学资源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7220"/>
      </w:tblGrid>
      <w:tr w:rsidR="001478D5" w:rsidRPr="0048735C" w:rsidTr="00814BDE">
        <w:trPr>
          <w:trHeight w:val="340"/>
        </w:trPr>
        <w:tc>
          <w:tcPr>
            <w:tcW w:w="1302" w:type="dxa"/>
            <w:vAlign w:val="center"/>
          </w:tcPr>
          <w:p w:rsidR="001478D5" w:rsidRPr="0048735C" w:rsidRDefault="001478D5" w:rsidP="001478D5">
            <w:pPr>
              <w:spacing w:before="100" w:beforeAutospacing="1"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资源类型</w:t>
            </w:r>
          </w:p>
        </w:tc>
        <w:tc>
          <w:tcPr>
            <w:tcW w:w="7220" w:type="dxa"/>
            <w:vAlign w:val="center"/>
          </w:tcPr>
          <w:p w:rsidR="001478D5" w:rsidRPr="0048735C" w:rsidRDefault="001478D5" w:rsidP="001478D5">
            <w:pPr>
              <w:spacing w:before="100" w:beforeAutospacing="1"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资源</w:t>
            </w:r>
          </w:p>
        </w:tc>
      </w:tr>
      <w:tr w:rsidR="001478D5" w:rsidRPr="0048735C" w:rsidTr="00814BDE">
        <w:trPr>
          <w:trHeight w:val="340"/>
        </w:trPr>
        <w:tc>
          <w:tcPr>
            <w:tcW w:w="1302" w:type="dxa"/>
            <w:vAlign w:val="center"/>
          </w:tcPr>
          <w:p w:rsidR="001478D5" w:rsidRPr="0048735C" w:rsidRDefault="001478D5" w:rsidP="001478D5">
            <w:pPr>
              <w:spacing w:before="100" w:beforeAutospacing="1"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教材</w:t>
            </w:r>
          </w:p>
        </w:tc>
        <w:tc>
          <w:tcPr>
            <w:tcW w:w="7220" w:type="dxa"/>
            <w:vAlign w:val="center"/>
          </w:tcPr>
          <w:p w:rsidR="001478D5" w:rsidRPr="0048735C" w:rsidRDefault="001478D5" w:rsidP="001478D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/>
                <w:sz w:val="18"/>
                <w:szCs w:val="18"/>
              </w:rPr>
              <w:t>《每天懂一点恋爱心理学》，原田玲仁、郭勇，山西师范大学出版社，2010年9月第1版</w:t>
            </w:r>
          </w:p>
        </w:tc>
      </w:tr>
      <w:tr w:rsidR="001478D5" w:rsidRPr="0048735C" w:rsidTr="00814BDE">
        <w:trPr>
          <w:trHeight w:val="340"/>
        </w:trPr>
        <w:tc>
          <w:tcPr>
            <w:tcW w:w="1302" w:type="dxa"/>
            <w:vAlign w:val="center"/>
          </w:tcPr>
          <w:p w:rsidR="001478D5" w:rsidRPr="0048735C" w:rsidRDefault="001478D5" w:rsidP="001478D5">
            <w:pPr>
              <w:spacing w:before="100" w:beforeAutospacing="1"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参考书籍</w:t>
            </w:r>
          </w:p>
        </w:tc>
        <w:tc>
          <w:tcPr>
            <w:tcW w:w="7220" w:type="dxa"/>
            <w:vAlign w:val="center"/>
          </w:tcPr>
          <w:p w:rsidR="001478D5" w:rsidRPr="0048735C" w:rsidRDefault="001478D5" w:rsidP="001478D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1.《爱情心理学》，罗伯特.斯滕博格、凯琳.斯滕博格、李朝旭等，世界图书出版公司，2010年5月第一版</w:t>
            </w:r>
          </w:p>
          <w:p w:rsidR="001478D5" w:rsidRPr="0048735C" w:rsidRDefault="001478D5" w:rsidP="001478D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2.</w:t>
            </w:r>
            <w:r w:rsidRPr="0048735C">
              <w:rPr>
                <w:rFonts w:ascii="宋体" w:hAnsi="宋体"/>
                <w:sz w:val="18"/>
                <w:szCs w:val="18"/>
              </w:rPr>
              <w:t>《进化心理学》，巴斯、熊哲宏，商务印书馆，2015年9月第1版</w:t>
            </w:r>
          </w:p>
          <w:p w:rsidR="001478D5" w:rsidRPr="0048735C" w:rsidRDefault="001478D5" w:rsidP="001478D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 xml:space="preserve">3. </w:t>
            </w:r>
            <w:r w:rsidRPr="0048735C">
              <w:rPr>
                <w:rFonts w:ascii="宋体" w:hAnsi="宋体"/>
                <w:sz w:val="18"/>
                <w:szCs w:val="18"/>
              </w:rPr>
              <w:t>耶鲁公开课《心理学导论》</w:t>
            </w:r>
            <w:hyperlink r:id="rId7" w:history="1">
              <w:r w:rsidRPr="0048735C">
                <w:rPr>
                  <w:rStyle w:val="a6"/>
                  <w:rFonts w:ascii="宋体" w:hAnsi="宋体"/>
                  <w:sz w:val="18"/>
                  <w:szCs w:val="18"/>
                </w:rPr>
                <w:t>http://open.163.com/special/sp/introductiontopsychology.html</w:t>
              </w:r>
            </w:hyperlink>
          </w:p>
          <w:p w:rsidR="001478D5" w:rsidRPr="0048735C" w:rsidRDefault="001478D5" w:rsidP="001478D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4. 台湾大学公开课《爱情社会学》</w:t>
            </w:r>
            <w:hyperlink r:id="rId8" w:history="1">
              <w:r w:rsidRPr="0048735C">
                <w:rPr>
                  <w:rStyle w:val="a6"/>
                  <w:rFonts w:ascii="宋体" w:hAnsi="宋体"/>
                  <w:sz w:val="18"/>
                  <w:szCs w:val="18"/>
                </w:rPr>
                <w:t>http://open.163.com/special/ntu/aiqingshehuixue.html</w:t>
              </w:r>
            </w:hyperlink>
          </w:p>
          <w:p w:rsidR="001478D5" w:rsidRPr="0048735C" w:rsidRDefault="001478D5" w:rsidP="001478D5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5.《</w:t>
            </w:r>
            <w:r w:rsidR="00E97EC0"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大学生心理健康教程</w:t>
            </w:r>
            <w:r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》，</w:t>
            </w:r>
            <w:r w:rsidR="00E97EC0"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王亚楠主编</w:t>
            </w:r>
            <w:r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，</w:t>
            </w:r>
            <w:r w:rsidR="00E97EC0"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西安电子科技大学</w:t>
            </w:r>
            <w:r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出版社，201</w:t>
            </w:r>
            <w:r w:rsidR="00E97EC0" w:rsidRPr="0048735C">
              <w:rPr>
                <w:rFonts w:ascii="宋体" w:hAnsi="宋体"/>
                <w:color w:val="000000" w:themeColor="text1"/>
                <w:sz w:val="18"/>
                <w:szCs w:val="18"/>
              </w:rPr>
              <w:t>8</w:t>
            </w:r>
            <w:r w:rsidRPr="0048735C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年第1版</w:t>
            </w:r>
          </w:p>
        </w:tc>
      </w:tr>
      <w:tr w:rsidR="001478D5" w:rsidRPr="0048735C" w:rsidTr="00814BDE">
        <w:trPr>
          <w:trHeight w:val="340"/>
        </w:trPr>
        <w:tc>
          <w:tcPr>
            <w:tcW w:w="1302" w:type="dxa"/>
            <w:vAlign w:val="center"/>
          </w:tcPr>
          <w:p w:rsidR="001478D5" w:rsidRPr="0048735C" w:rsidRDefault="001478D5" w:rsidP="001478D5">
            <w:pPr>
              <w:spacing w:before="100" w:beforeAutospacing="1"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教学文档</w:t>
            </w:r>
          </w:p>
        </w:tc>
        <w:tc>
          <w:tcPr>
            <w:tcW w:w="7220" w:type="dxa"/>
            <w:vAlign w:val="center"/>
          </w:tcPr>
          <w:p w:rsidR="001478D5" w:rsidRPr="0048735C" w:rsidRDefault="001478D5" w:rsidP="001478D5">
            <w:pPr>
              <w:pStyle w:val="-11"/>
              <w:spacing w:before="312" w:after="312" w:line="320" w:lineRule="exact"/>
              <w:ind w:left="900" w:firstLineChars="0" w:firstLine="0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PPT 每次课前会在网络教学平台上传下一次课的课件</w:t>
            </w:r>
          </w:p>
        </w:tc>
      </w:tr>
    </w:tbl>
    <w:p w:rsidR="001478D5" w:rsidRPr="0048735C" w:rsidRDefault="001478D5" w:rsidP="001478D5">
      <w:pPr>
        <w:pStyle w:val="50"/>
        <w:spacing w:before="120" w:after="120"/>
        <w:ind w:left="482"/>
        <w:rPr>
          <w:rFonts w:ascii="宋体" w:hAnsi="Courier New" w:cs="宋体"/>
          <w:b w:val="0"/>
          <w:bCs w:val="0"/>
          <w:color w:val="000000"/>
        </w:rPr>
      </w:pPr>
    </w:p>
    <w:p w:rsidR="001478D5" w:rsidRPr="0048735C" w:rsidRDefault="0048735C" w:rsidP="0048735C">
      <w:pPr>
        <w:pStyle w:val="50"/>
        <w:spacing w:before="120" w:after="120"/>
        <w:ind w:left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八</w:t>
      </w:r>
      <w:r>
        <w:rPr>
          <w:rFonts w:ascii="宋体" w:hAnsi="宋体" w:cs="宋体" w:hint="eastAsia"/>
          <w:sz w:val="24"/>
          <w:szCs w:val="24"/>
        </w:rPr>
        <w:t xml:space="preserve">、 </w:t>
      </w:r>
      <w:r>
        <w:rPr>
          <w:rFonts w:ascii="宋体" w:hAnsi="宋体" w:cs="宋体"/>
          <w:sz w:val="24"/>
          <w:szCs w:val="24"/>
        </w:rPr>
        <w:t xml:space="preserve"> </w:t>
      </w:r>
      <w:r w:rsidR="001478D5" w:rsidRPr="0048735C">
        <w:rPr>
          <w:rFonts w:ascii="宋体" w:hAnsi="宋体" w:cs="宋体" w:hint="eastAsia"/>
          <w:sz w:val="24"/>
          <w:szCs w:val="24"/>
        </w:rPr>
        <w:t>编制与审核</w:t>
      </w:r>
    </w:p>
    <w:p w:rsidR="009A56C6" w:rsidRPr="0048735C" w:rsidRDefault="009A56C6" w:rsidP="00F7426F">
      <w:pPr>
        <w:snapToGrid w:val="0"/>
        <w:spacing w:line="320" w:lineRule="exact"/>
        <w:jc w:val="center"/>
        <w:rPr>
          <w:rFonts w:ascii="宋体" w:hAnsi="宋体"/>
          <w:b/>
          <w:sz w:val="24"/>
        </w:rPr>
      </w:pPr>
      <w:r w:rsidRPr="0048735C">
        <w:rPr>
          <w:rFonts w:ascii="宋体" w:hAnsi="宋体" w:hint="eastAsia"/>
          <w:b/>
          <w:sz w:val="18"/>
          <w:szCs w:val="18"/>
        </w:rPr>
        <w:t>表6 大纲编制与审核信息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2"/>
        <w:gridCol w:w="3508"/>
        <w:gridCol w:w="1540"/>
        <w:gridCol w:w="1952"/>
      </w:tblGrid>
      <w:tr w:rsidR="009A56C6" w:rsidRPr="0048735C" w:rsidTr="00814BDE">
        <w:trPr>
          <w:trHeight w:val="340"/>
          <w:jc w:val="center"/>
        </w:trPr>
        <w:tc>
          <w:tcPr>
            <w:tcW w:w="1522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工作内容</w:t>
            </w:r>
          </w:p>
        </w:tc>
        <w:tc>
          <w:tcPr>
            <w:tcW w:w="3508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责任部门或机构</w:t>
            </w:r>
          </w:p>
        </w:tc>
        <w:tc>
          <w:tcPr>
            <w:tcW w:w="1540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负责人</w:t>
            </w:r>
          </w:p>
        </w:tc>
        <w:tc>
          <w:tcPr>
            <w:tcW w:w="1952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48735C">
              <w:rPr>
                <w:rFonts w:ascii="宋体" w:hAnsi="宋体" w:hint="eastAsia"/>
                <w:b/>
                <w:sz w:val="18"/>
                <w:szCs w:val="18"/>
              </w:rPr>
              <w:t>完成时间</w:t>
            </w:r>
          </w:p>
        </w:tc>
      </w:tr>
      <w:tr w:rsidR="009A56C6" w:rsidRPr="0048735C" w:rsidTr="00814BDE">
        <w:trPr>
          <w:trHeight w:val="340"/>
          <w:jc w:val="center"/>
        </w:trPr>
        <w:tc>
          <w:tcPr>
            <w:tcW w:w="1522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编制</w:t>
            </w:r>
          </w:p>
        </w:tc>
        <w:tc>
          <w:tcPr>
            <w:tcW w:w="3508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马克思主义学院心理健康教研室</w:t>
            </w:r>
          </w:p>
        </w:tc>
        <w:tc>
          <w:tcPr>
            <w:tcW w:w="1540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张静</w:t>
            </w:r>
          </w:p>
        </w:tc>
        <w:tc>
          <w:tcPr>
            <w:tcW w:w="1952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201</w:t>
            </w:r>
            <w:r w:rsidR="001478D5" w:rsidRPr="0048735C">
              <w:rPr>
                <w:rFonts w:ascii="宋体" w:hAnsi="宋体"/>
                <w:sz w:val="18"/>
                <w:szCs w:val="18"/>
              </w:rPr>
              <w:t>9</w:t>
            </w:r>
            <w:r w:rsidRPr="0048735C">
              <w:rPr>
                <w:rFonts w:ascii="宋体" w:hAnsi="宋体" w:hint="eastAsia"/>
                <w:sz w:val="18"/>
                <w:szCs w:val="18"/>
              </w:rPr>
              <w:t>年1</w:t>
            </w:r>
            <w:r w:rsidR="001478D5" w:rsidRPr="0048735C">
              <w:rPr>
                <w:rFonts w:ascii="宋体" w:hAnsi="宋体"/>
                <w:sz w:val="18"/>
                <w:szCs w:val="18"/>
              </w:rPr>
              <w:t>0</w:t>
            </w:r>
            <w:r w:rsidRPr="0048735C"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</w:tr>
      <w:tr w:rsidR="009A56C6" w:rsidRPr="00CA21FD" w:rsidTr="00814BDE">
        <w:trPr>
          <w:trHeight w:val="340"/>
          <w:jc w:val="center"/>
        </w:trPr>
        <w:tc>
          <w:tcPr>
            <w:tcW w:w="1522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审核</w:t>
            </w:r>
          </w:p>
        </w:tc>
        <w:tc>
          <w:tcPr>
            <w:tcW w:w="3508" w:type="dxa"/>
            <w:vAlign w:val="center"/>
          </w:tcPr>
          <w:p w:rsidR="009A56C6" w:rsidRPr="0048735C" w:rsidRDefault="009A56C6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马克思主义学院</w:t>
            </w:r>
            <w:r w:rsidR="004007C9" w:rsidRPr="0048735C">
              <w:rPr>
                <w:rFonts w:ascii="宋体" w:hAnsi="宋体" w:hint="eastAsia"/>
                <w:sz w:val="18"/>
                <w:szCs w:val="18"/>
              </w:rPr>
              <w:t>心理健康教研室</w:t>
            </w:r>
          </w:p>
        </w:tc>
        <w:tc>
          <w:tcPr>
            <w:tcW w:w="1540" w:type="dxa"/>
            <w:vAlign w:val="center"/>
          </w:tcPr>
          <w:p w:rsidR="009A56C6" w:rsidRPr="0048735C" w:rsidRDefault="00B66A67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王亚楠</w:t>
            </w:r>
          </w:p>
        </w:tc>
        <w:tc>
          <w:tcPr>
            <w:tcW w:w="1952" w:type="dxa"/>
            <w:vAlign w:val="center"/>
          </w:tcPr>
          <w:p w:rsidR="009A56C6" w:rsidRPr="00CA21FD" w:rsidRDefault="00B66A67" w:rsidP="00772D6E">
            <w:pPr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48735C">
              <w:rPr>
                <w:rFonts w:ascii="宋体" w:hAnsi="宋体" w:hint="eastAsia"/>
                <w:sz w:val="18"/>
                <w:szCs w:val="18"/>
              </w:rPr>
              <w:t>2</w:t>
            </w:r>
            <w:r w:rsidRPr="0048735C">
              <w:rPr>
                <w:rFonts w:ascii="宋体" w:hAnsi="宋体"/>
                <w:sz w:val="18"/>
                <w:szCs w:val="18"/>
              </w:rPr>
              <w:t>019</w:t>
            </w:r>
            <w:r w:rsidRPr="0048735C">
              <w:rPr>
                <w:rFonts w:ascii="宋体" w:hAnsi="宋体" w:hint="eastAsia"/>
                <w:sz w:val="18"/>
                <w:szCs w:val="18"/>
              </w:rPr>
              <w:t>年1</w:t>
            </w:r>
            <w:r w:rsidRPr="0048735C">
              <w:rPr>
                <w:rFonts w:ascii="宋体" w:hAnsi="宋体"/>
                <w:sz w:val="18"/>
                <w:szCs w:val="18"/>
              </w:rPr>
              <w:t>0</w:t>
            </w:r>
            <w:r w:rsidRPr="0048735C">
              <w:rPr>
                <w:rFonts w:ascii="宋体" w:hAnsi="宋体" w:hint="eastAsia"/>
                <w:sz w:val="18"/>
                <w:szCs w:val="18"/>
              </w:rPr>
              <w:t>月</w:t>
            </w:r>
          </w:p>
        </w:tc>
      </w:tr>
    </w:tbl>
    <w:p w:rsidR="00A32136" w:rsidRDefault="00A32136" w:rsidP="00772D6E">
      <w:pPr>
        <w:pStyle w:val="5"/>
        <w:spacing w:line="320" w:lineRule="exact"/>
        <w:ind w:firstLine="420"/>
        <w:rPr>
          <w:rFonts w:ascii="Times New Roman" w:hAnsi="Times New Roman"/>
        </w:rPr>
      </w:pPr>
    </w:p>
    <w:p w:rsidR="00A32136" w:rsidRDefault="00A32136" w:rsidP="00772D6E">
      <w:pPr>
        <w:spacing w:line="320" w:lineRule="exact"/>
      </w:pPr>
    </w:p>
    <w:p w:rsidR="00814BDE" w:rsidRDefault="00814BDE"/>
    <w:sectPr w:rsidR="00814BDE" w:rsidSect="00814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BD0" w:rsidRDefault="002E6BD0">
      <w:r>
        <w:separator/>
      </w:r>
    </w:p>
  </w:endnote>
  <w:endnote w:type="continuationSeparator" w:id="0">
    <w:p w:rsidR="002E6BD0" w:rsidRDefault="002E6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pple Color Emoji">
    <w:altName w:val="MS Gothic"/>
    <w:charset w:val="00"/>
    <w:family w:val="auto"/>
    <w:pitch w:val="variable"/>
    <w:sig w:usb0="00000003" w:usb1="18000000" w:usb2="14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BD0" w:rsidRDefault="002E6BD0">
      <w:r>
        <w:separator/>
      </w:r>
    </w:p>
  </w:footnote>
  <w:footnote w:type="continuationSeparator" w:id="0">
    <w:p w:rsidR="002E6BD0" w:rsidRDefault="002E6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B875DC"/>
    <w:multiLevelType w:val="multilevel"/>
    <w:tmpl w:val="E444AA34"/>
    <w:lvl w:ilvl="0">
      <w:start w:val="1"/>
      <w:numFmt w:val="chineseCountingThousand"/>
      <w:lvlText w:val="%1、"/>
      <w:lvlJc w:val="left"/>
      <w:pPr>
        <w:ind w:left="5046" w:hanging="51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4879FD"/>
    <w:multiLevelType w:val="hybridMultilevel"/>
    <w:tmpl w:val="52F622F2"/>
    <w:lvl w:ilvl="0" w:tplc="C7848ECA">
      <w:start w:val="5"/>
      <w:numFmt w:val="japaneseCounting"/>
      <w:lvlText w:val="%1、"/>
      <w:lvlJc w:val="left"/>
      <w:pPr>
        <w:ind w:left="121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8" w:hanging="420"/>
      </w:pPr>
    </w:lvl>
    <w:lvl w:ilvl="2" w:tplc="0409001B" w:tentative="1">
      <w:start w:val="1"/>
      <w:numFmt w:val="lowerRoman"/>
      <w:lvlText w:val="%3."/>
      <w:lvlJc w:val="right"/>
      <w:pPr>
        <w:ind w:left="1758" w:hanging="420"/>
      </w:pPr>
    </w:lvl>
    <w:lvl w:ilvl="3" w:tplc="0409000F" w:tentative="1">
      <w:start w:val="1"/>
      <w:numFmt w:val="decimal"/>
      <w:lvlText w:val="%4."/>
      <w:lvlJc w:val="left"/>
      <w:pPr>
        <w:ind w:left="2178" w:hanging="420"/>
      </w:pPr>
    </w:lvl>
    <w:lvl w:ilvl="4" w:tplc="04090019" w:tentative="1">
      <w:start w:val="1"/>
      <w:numFmt w:val="lowerLetter"/>
      <w:lvlText w:val="%5)"/>
      <w:lvlJc w:val="left"/>
      <w:pPr>
        <w:ind w:left="2598" w:hanging="420"/>
      </w:pPr>
    </w:lvl>
    <w:lvl w:ilvl="5" w:tplc="0409001B" w:tentative="1">
      <w:start w:val="1"/>
      <w:numFmt w:val="lowerRoman"/>
      <w:lvlText w:val="%6."/>
      <w:lvlJc w:val="right"/>
      <w:pPr>
        <w:ind w:left="3018" w:hanging="420"/>
      </w:pPr>
    </w:lvl>
    <w:lvl w:ilvl="6" w:tplc="0409000F" w:tentative="1">
      <w:start w:val="1"/>
      <w:numFmt w:val="decimal"/>
      <w:lvlText w:val="%7."/>
      <w:lvlJc w:val="left"/>
      <w:pPr>
        <w:ind w:left="3438" w:hanging="420"/>
      </w:pPr>
    </w:lvl>
    <w:lvl w:ilvl="7" w:tplc="04090019" w:tentative="1">
      <w:start w:val="1"/>
      <w:numFmt w:val="lowerLetter"/>
      <w:lvlText w:val="%8)"/>
      <w:lvlJc w:val="left"/>
      <w:pPr>
        <w:ind w:left="3858" w:hanging="420"/>
      </w:pPr>
    </w:lvl>
    <w:lvl w:ilvl="8" w:tplc="0409001B" w:tentative="1">
      <w:start w:val="1"/>
      <w:numFmt w:val="lowerRoman"/>
      <w:lvlText w:val="%9."/>
      <w:lvlJc w:val="right"/>
      <w:pPr>
        <w:ind w:left="4278" w:hanging="420"/>
      </w:pPr>
    </w:lvl>
  </w:abstractNum>
  <w:abstractNum w:abstractNumId="2">
    <w:nsid w:val="63D70303"/>
    <w:multiLevelType w:val="multilevel"/>
    <w:tmpl w:val="E444AA34"/>
    <w:lvl w:ilvl="0">
      <w:start w:val="1"/>
      <w:numFmt w:val="chineseCountingThousand"/>
      <w:lvlText w:val="%1、"/>
      <w:lvlJc w:val="left"/>
      <w:pPr>
        <w:ind w:left="1361" w:hanging="51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136"/>
    <w:rsid w:val="0000538F"/>
    <w:rsid w:val="00067DA5"/>
    <w:rsid w:val="000752B7"/>
    <w:rsid w:val="000C200D"/>
    <w:rsid w:val="000E39F3"/>
    <w:rsid w:val="000F233D"/>
    <w:rsid w:val="000F2F30"/>
    <w:rsid w:val="00137632"/>
    <w:rsid w:val="001478D5"/>
    <w:rsid w:val="001B115B"/>
    <w:rsid w:val="00282E14"/>
    <w:rsid w:val="002D05DA"/>
    <w:rsid w:val="002E6BD0"/>
    <w:rsid w:val="002F2619"/>
    <w:rsid w:val="003002FE"/>
    <w:rsid w:val="00302CEB"/>
    <w:rsid w:val="00335723"/>
    <w:rsid w:val="0038664D"/>
    <w:rsid w:val="003A210A"/>
    <w:rsid w:val="004007C9"/>
    <w:rsid w:val="00482207"/>
    <w:rsid w:val="0048735C"/>
    <w:rsid w:val="004B5986"/>
    <w:rsid w:val="00516D0F"/>
    <w:rsid w:val="00527AE0"/>
    <w:rsid w:val="0059731F"/>
    <w:rsid w:val="005D6912"/>
    <w:rsid w:val="0062481E"/>
    <w:rsid w:val="00637A89"/>
    <w:rsid w:val="00661055"/>
    <w:rsid w:val="00687073"/>
    <w:rsid w:val="006A5C16"/>
    <w:rsid w:val="006B1DA4"/>
    <w:rsid w:val="006B58ED"/>
    <w:rsid w:val="006D385F"/>
    <w:rsid w:val="006D4088"/>
    <w:rsid w:val="006D663F"/>
    <w:rsid w:val="006F14B8"/>
    <w:rsid w:val="0073196B"/>
    <w:rsid w:val="00772D6E"/>
    <w:rsid w:val="00814BDE"/>
    <w:rsid w:val="008D3BB0"/>
    <w:rsid w:val="008E3734"/>
    <w:rsid w:val="009205FD"/>
    <w:rsid w:val="009A56C6"/>
    <w:rsid w:val="00A0058C"/>
    <w:rsid w:val="00A32136"/>
    <w:rsid w:val="00A5123C"/>
    <w:rsid w:val="00A64DD6"/>
    <w:rsid w:val="00AE0DE2"/>
    <w:rsid w:val="00B27450"/>
    <w:rsid w:val="00B53031"/>
    <w:rsid w:val="00B66A67"/>
    <w:rsid w:val="00B679F4"/>
    <w:rsid w:val="00BC5352"/>
    <w:rsid w:val="00BD5311"/>
    <w:rsid w:val="00C069A3"/>
    <w:rsid w:val="00C532BE"/>
    <w:rsid w:val="00CC3FF5"/>
    <w:rsid w:val="00E23369"/>
    <w:rsid w:val="00E97EC0"/>
    <w:rsid w:val="00EF24E4"/>
    <w:rsid w:val="00F7426F"/>
    <w:rsid w:val="00F931F2"/>
    <w:rsid w:val="00FE4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3352F73-430E-40F0-9651-473F6CC94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1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lainTextChar2">
    <w:name w:val="Plain Text Char2"/>
    <w:link w:val="1"/>
    <w:uiPriority w:val="99"/>
    <w:qFormat/>
    <w:locked/>
    <w:rsid w:val="00A32136"/>
    <w:rPr>
      <w:rFonts w:ascii="宋体" w:eastAsia="宋体" w:hAnsi="Courier New" w:cs="宋体"/>
      <w:szCs w:val="21"/>
    </w:rPr>
  </w:style>
  <w:style w:type="paragraph" w:customStyle="1" w:styleId="1">
    <w:name w:val="纯文本1"/>
    <w:basedOn w:val="a"/>
    <w:link w:val="PlainTextChar2"/>
    <w:uiPriority w:val="99"/>
    <w:qFormat/>
    <w:locked/>
    <w:rsid w:val="00A32136"/>
    <w:pPr>
      <w:ind w:firstLineChars="200" w:firstLine="200"/>
    </w:pPr>
    <w:rPr>
      <w:rFonts w:ascii="宋体" w:hAnsi="Courier New" w:cs="宋体"/>
      <w:szCs w:val="21"/>
    </w:rPr>
  </w:style>
  <w:style w:type="character" w:customStyle="1" w:styleId="5CharChar">
    <w:name w:val="正文宋5左 Char Char"/>
    <w:link w:val="5"/>
    <w:uiPriority w:val="99"/>
    <w:locked/>
    <w:rsid w:val="00A32136"/>
    <w:rPr>
      <w:rFonts w:ascii="宋体" w:eastAsia="宋体" w:hAnsi="宋体" w:cs="宋体"/>
      <w:szCs w:val="21"/>
    </w:rPr>
  </w:style>
  <w:style w:type="paragraph" w:customStyle="1" w:styleId="5">
    <w:name w:val="正文宋5左"/>
    <w:basedOn w:val="a"/>
    <w:link w:val="5CharChar"/>
    <w:uiPriority w:val="99"/>
    <w:locked/>
    <w:rsid w:val="00A32136"/>
    <w:pPr>
      <w:spacing w:line="360" w:lineRule="exact"/>
      <w:ind w:firstLineChars="200" w:firstLine="200"/>
      <w:jc w:val="left"/>
    </w:pPr>
    <w:rPr>
      <w:rFonts w:ascii="宋体" w:hAnsi="宋体" w:cs="宋体"/>
      <w:szCs w:val="21"/>
    </w:rPr>
  </w:style>
  <w:style w:type="paragraph" w:customStyle="1" w:styleId="50">
    <w:name w:val="正文宋5加粗顶格"/>
    <w:basedOn w:val="a"/>
    <w:uiPriority w:val="99"/>
    <w:locked/>
    <w:rsid w:val="00A32136"/>
    <w:pPr>
      <w:spacing w:line="400" w:lineRule="exact"/>
    </w:pPr>
    <w:rPr>
      <w:b/>
      <w:bCs/>
      <w:szCs w:val="21"/>
    </w:rPr>
  </w:style>
  <w:style w:type="paragraph" w:customStyle="1" w:styleId="3">
    <w:name w:val="标题3居中"/>
    <w:basedOn w:val="a"/>
    <w:uiPriority w:val="99"/>
    <w:qFormat/>
    <w:locked/>
    <w:rsid w:val="00A32136"/>
    <w:pPr>
      <w:adjustRightInd w:val="0"/>
      <w:snapToGrid w:val="0"/>
      <w:spacing w:beforeLines="100" w:afterLines="100"/>
      <w:jc w:val="center"/>
      <w:outlineLvl w:val="2"/>
    </w:pPr>
    <w:rPr>
      <w:rFonts w:ascii="宋体" w:hAnsi="宋体" w:cs="宋体"/>
      <w:b/>
      <w:bCs/>
      <w:kern w:val="0"/>
      <w:sz w:val="32"/>
      <w:szCs w:val="32"/>
    </w:rPr>
  </w:style>
  <w:style w:type="paragraph" w:customStyle="1" w:styleId="a3">
    <w:name w:val="在表格内文字"/>
    <w:basedOn w:val="a"/>
    <w:qFormat/>
    <w:locked/>
    <w:rsid w:val="00A32136"/>
    <w:rPr>
      <w:rFonts w:eastAsia="楷体"/>
    </w:rPr>
  </w:style>
  <w:style w:type="paragraph" w:customStyle="1" w:styleId="a4">
    <w:basedOn w:val="a"/>
    <w:next w:val="a5"/>
    <w:uiPriority w:val="34"/>
    <w:qFormat/>
    <w:rsid w:val="00A32136"/>
    <w:pPr>
      <w:ind w:firstLineChars="200" w:firstLine="420"/>
    </w:pPr>
  </w:style>
  <w:style w:type="paragraph" w:styleId="a5">
    <w:name w:val="List Paragraph"/>
    <w:basedOn w:val="a"/>
    <w:uiPriority w:val="34"/>
    <w:qFormat/>
    <w:rsid w:val="00A32136"/>
    <w:pPr>
      <w:ind w:firstLineChars="200" w:firstLine="420"/>
    </w:pPr>
  </w:style>
  <w:style w:type="character" w:styleId="a6">
    <w:name w:val="Hyperlink"/>
    <w:basedOn w:val="a0"/>
    <w:uiPriority w:val="99"/>
    <w:rsid w:val="00E23369"/>
    <w:rPr>
      <w:rFonts w:cs="Times New Roman"/>
      <w:color w:val="0000FF"/>
      <w:u w:val="single"/>
    </w:rPr>
  </w:style>
  <w:style w:type="paragraph" w:customStyle="1" w:styleId="-11">
    <w:name w:val="彩色列表 - 强调文字颜色 11"/>
    <w:basedOn w:val="a"/>
    <w:uiPriority w:val="34"/>
    <w:qFormat/>
    <w:rsid w:val="001478D5"/>
    <w:pPr>
      <w:ind w:firstLineChars="200" w:firstLine="420"/>
    </w:pPr>
  </w:style>
  <w:style w:type="paragraph" w:styleId="a7">
    <w:name w:val="header"/>
    <w:basedOn w:val="a"/>
    <w:link w:val="Char"/>
    <w:uiPriority w:val="99"/>
    <w:semiHidden/>
    <w:unhideWhenUsed/>
    <w:rsid w:val="00772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772D6E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772D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772D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pen.163.com/special/ntu/aiqingshehuixue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pen.163.com/special/sp/introductiontopsychology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lenovo</cp:lastModifiedBy>
  <cp:revision>2</cp:revision>
  <cp:lastPrinted>2019-11-24T11:45:00Z</cp:lastPrinted>
  <dcterms:created xsi:type="dcterms:W3CDTF">2019-11-27T02:17:00Z</dcterms:created>
  <dcterms:modified xsi:type="dcterms:W3CDTF">2019-11-27T02:17:00Z</dcterms:modified>
</cp:coreProperties>
</file>