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CD313">
      <w:pPr>
        <w:adjustRightInd w:val="0"/>
        <w:snapToGrid w:val="0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马克思主义学院</w:t>
      </w:r>
      <w:r>
        <w:rPr>
          <w:rFonts w:hint="eastAsia"/>
          <w:b/>
          <w:sz w:val="36"/>
          <w:szCs w:val="36"/>
        </w:rPr>
        <w:t>理论课（</w:t>
      </w:r>
      <w:r>
        <w:rPr>
          <w:rFonts w:hint="eastAsia"/>
          <w:b/>
          <w:sz w:val="36"/>
          <w:szCs w:val="36"/>
          <w:lang w:val="en-US" w:eastAsia="zh-CN"/>
        </w:rPr>
        <w:t>考查</w:t>
      </w:r>
      <w:bookmarkStart w:id="0" w:name="_GoBack"/>
      <w:bookmarkEnd w:id="0"/>
      <w:r>
        <w:rPr>
          <w:rFonts w:hint="eastAsia"/>
          <w:b/>
          <w:sz w:val="36"/>
          <w:szCs w:val="36"/>
        </w:rPr>
        <w:t>类）教学文档</w:t>
      </w:r>
      <w:r>
        <w:rPr>
          <w:rFonts w:hint="eastAsia"/>
          <w:b/>
          <w:sz w:val="36"/>
          <w:szCs w:val="36"/>
          <w:lang w:val="en-US" w:eastAsia="zh-CN"/>
        </w:rPr>
        <w:t>自</w:t>
      </w:r>
      <w:r>
        <w:rPr>
          <w:rFonts w:hint="eastAsia"/>
          <w:b/>
          <w:sz w:val="36"/>
          <w:szCs w:val="36"/>
        </w:rPr>
        <w:t>查表</w:t>
      </w:r>
    </w:p>
    <w:p w14:paraId="3719E244">
      <w:pPr>
        <w:adjustRightInd w:val="0"/>
        <w:snapToGrid w:val="0"/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（</w:t>
      </w:r>
      <w:r>
        <w:rPr>
          <w:rFonts w:hint="eastAsia"/>
          <w:b/>
          <w:sz w:val="36"/>
          <w:szCs w:val="36"/>
          <w:lang w:val="en-US" w:eastAsia="zh-CN"/>
        </w:rPr>
        <w:t>教师用表二</w:t>
      </w:r>
      <w:r>
        <w:rPr>
          <w:rFonts w:hint="eastAsia"/>
          <w:b/>
          <w:sz w:val="36"/>
          <w:szCs w:val="36"/>
          <w:lang w:eastAsia="zh-CN"/>
        </w:rPr>
        <w:t>）</w:t>
      </w:r>
    </w:p>
    <w:p w14:paraId="0DAB2294">
      <w:pPr>
        <w:adjustRightInd w:val="0"/>
        <w:snapToGrid w:val="0"/>
        <w:jc w:val="both"/>
        <w:rPr>
          <w:rFonts w:hint="eastAsia"/>
          <w:b/>
          <w:szCs w:val="21"/>
        </w:rPr>
      </w:pPr>
    </w:p>
    <w:tbl>
      <w:tblPr>
        <w:tblStyle w:val="6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"/>
        <w:gridCol w:w="3969"/>
        <w:gridCol w:w="1245"/>
        <w:gridCol w:w="3008"/>
      </w:tblGrid>
      <w:tr w14:paraId="29DE8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 w14:paraId="7F39EF50"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教研室</w:t>
            </w:r>
          </w:p>
        </w:tc>
        <w:tc>
          <w:tcPr>
            <w:tcW w:w="411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 w14:paraId="06F97B77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45" w:type="dxa"/>
            <w:tcBorders>
              <w:bottom w:val="single" w:color="auto" w:sz="4" w:space="0"/>
            </w:tcBorders>
            <w:noWrap w:val="0"/>
            <w:vAlign w:val="center"/>
          </w:tcPr>
          <w:p w14:paraId="0E020197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任课教师</w:t>
            </w:r>
          </w:p>
        </w:tc>
        <w:tc>
          <w:tcPr>
            <w:tcW w:w="3008" w:type="dxa"/>
            <w:tcBorders>
              <w:bottom w:val="single" w:color="auto" w:sz="4" w:space="0"/>
            </w:tcBorders>
            <w:noWrap w:val="0"/>
            <w:vAlign w:val="top"/>
          </w:tcPr>
          <w:p w14:paraId="0FF86FD9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5F3EA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 w14:paraId="7E8FE55A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课程名称</w:t>
            </w:r>
          </w:p>
        </w:tc>
        <w:tc>
          <w:tcPr>
            <w:tcW w:w="411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 w14:paraId="61694287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45" w:type="dxa"/>
            <w:tcBorders>
              <w:bottom w:val="single" w:color="auto" w:sz="4" w:space="0"/>
            </w:tcBorders>
            <w:noWrap w:val="0"/>
            <w:vAlign w:val="center"/>
          </w:tcPr>
          <w:p w14:paraId="681CF102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选课课号</w:t>
            </w:r>
          </w:p>
        </w:tc>
        <w:tc>
          <w:tcPr>
            <w:tcW w:w="3008" w:type="dxa"/>
            <w:tcBorders>
              <w:bottom w:val="single" w:color="auto" w:sz="4" w:space="0"/>
            </w:tcBorders>
            <w:noWrap w:val="0"/>
            <w:vAlign w:val="top"/>
          </w:tcPr>
          <w:p w14:paraId="0056B446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236CC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 w14:paraId="1933A2A5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课程性质</w:t>
            </w:r>
          </w:p>
        </w:tc>
        <w:tc>
          <w:tcPr>
            <w:tcW w:w="41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EB1AFA5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必修□　　选修□</w:t>
            </w:r>
          </w:p>
        </w:tc>
        <w:tc>
          <w:tcPr>
            <w:tcW w:w="1245" w:type="dxa"/>
            <w:tcBorders>
              <w:bottom w:val="single" w:color="auto" w:sz="4" w:space="0"/>
            </w:tcBorders>
            <w:noWrap w:val="0"/>
            <w:vAlign w:val="center"/>
          </w:tcPr>
          <w:p w14:paraId="5A962839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开课学期</w:t>
            </w:r>
          </w:p>
        </w:tc>
        <w:tc>
          <w:tcPr>
            <w:tcW w:w="3008" w:type="dxa"/>
            <w:tcBorders>
              <w:bottom w:val="single" w:color="auto" w:sz="4" w:space="0"/>
            </w:tcBorders>
            <w:noWrap w:val="0"/>
            <w:vAlign w:val="top"/>
          </w:tcPr>
          <w:p w14:paraId="0B9C6B59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 w14:paraId="3D74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B6F9A0C"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检查项目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F2BBE14">
            <w:pPr>
              <w:spacing w:line="400" w:lineRule="exact"/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检查结果（把存在的问题写在横线上）</w:t>
            </w:r>
          </w:p>
        </w:tc>
      </w:tr>
      <w:tr w14:paraId="53C76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5C900DC1">
            <w:pPr>
              <w:spacing w:line="40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1．存档材料</w:t>
            </w:r>
          </w:p>
        </w:tc>
      </w:tr>
      <w:tr w14:paraId="195AC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gridSpan w:val="2"/>
            <w:noWrap w:val="0"/>
            <w:vAlign w:val="center"/>
          </w:tcPr>
          <w:p w14:paraId="2C45B243">
            <w:pPr>
              <w:spacing w:before="156" w:beforeLines="5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1.1</w:t>
            </w:r>
            <w:r>
              <w:rPr>
                <w:rFonts w:hint="eastAsia" w:ascii="宋体" w:hAnsi="宋体"/>
                <w:sz w:val="24"/>
              </w:rPr>
              <w:t>相关材料是否齐全</w:t>
            </w:r>
          </w:p>
        </w:tc>
        <w:tc>
          <w:tcPr>
            <w:tcW w:w="822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119C0EF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教学大纲□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授课计划□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成绩登记册□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课程小结表□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成绩登记表□</w:t>
            </w:r>
          </w:p>
          <w:p w14:paraId="67360D6A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题目或任务书□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评分标准□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试卷、报告或论文（</w:t>
            </w:r>
            <w:r>
              <w:rPr>
                <w:rFonts w:ascii="宋体" w:hAnsi="宋体"/>
                <w:sz w:val="24"/>
              </w:rPr>
              <w:t>纸质或电子）</w:t>
            </w:r>
            <w:r>
              <w:rPr>
                <w:rFonts w:hint="eastAsia" w:ascii="宋体" w:hAnsi="宋体"/>
                <w:sz w:val="24"/>
              </w:rPr>
              <w:t>□</w:t>
            </w:r>
          </w:p>
          <w:p w14:paraId="58860BF7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考场签名单□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课程目标达成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评价报告</w:t>
            </w:r>
            <w:r>
              <w:rPr>
                <w:rFonts w:hint="eastAsia" w:ascii="宋体" w:hAnsi="宋体"/>
                <w:sz w:val="24"/>
              </w:rPr>
              <w:t>□</w:t>
            </w:r>
          </w:p>
          <w:p w14:paraId="12F7E0AE">
            <w:pPr>
              <w:spacing w:line="4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补</w:t>
            </w:r>
            <w:r>
              <w:rPr>
                <w:rFonts w:ascii="宋体" w:hAnsi="宋体"/>
                <w:sz w:val="24"/>
              </w:rPr>
              <w:t>考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试卷</w:t>
            </w:r>
            <w:r>
              <w:rPr>
                <w:rFonts w:hint="eastAsia" w:ascii="宋体" w:hAnsi="宋体"/>
                <w:sz w:val="24"/>
              </w:rPr>
              <w:t>、报告或论文(若有补考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纸质或电子</w:t>
            </w:r>
            <w:r>
              <w:rPr>
                <w:rFonts w:hint="eastAsia" w:ascii="宋体" w:hAnsi="宋体"/>
                <w:sz w:val="24"/>
              </w:rPr>
              <w:t xml:space="preserve">)□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补考成绩登记表□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</w:p>
          <w:p w14:paraId="2DF9392F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补考</w:t>
            </w:r>
            <w:r>
              <w:rPr>
                <w:rFonts w:hint="eastAsia" w:ascii="宋体" w:hAnsi="宋体"/>
                <w:sz w:val="24"/>
              </w:rPr>
              <w:t>考场签名单□</w:t>
            </w:r>
          </w:p>
        </w:tc>
      </w:tr>
      <w:tr w14:paraId="13C8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2EACAAB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2．教学大纲与授课计划</w:t>
            </w:r>
          </w:p>
        </w:tc>
      </w:tr>
      <w:tr w14:paraId="39D59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32CC8CD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  <w:r>
              <w:rPr>
                <w:rFonts w:hint="eastAsia" w:ascii="宋体" w:hAnsi="宋体"/>
                <w:sz w:val="24"/>
              </w:rPr>
              <w:t>教学大纲是否为最新版（含课程思政）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53D654C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643F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45CD3DB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2.2授课计划覆盖</w:t>
            </w:r>
            <w:r>
              <w:rPr>
                <w:sz w:val="24"/>
              </w:rPr>
              <w:t>教学大纲要求</w:t>
            </w:r>
            <w:r>
              <w:rPr>
                <w:rFonts w:hint="eastAsia"/>
                <w:sz w:val="24"/>
              </w:rPr>
              <w:t>的教学</w:t>
            </w:r>
            <w:r>
              <w:rPr>
                <w:sz w:val="24"/>
              </w:rPr>
              <w:t>内容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CC41AE2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14:paraId="60D5F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ABEB039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2.3</w:t>
            </w:r>
            <w:r>
              <w:rPr>
                <w:rFonts w:hint="eastAsia" w:ascii="Calibri" w:hAnsi="Calibri"/>
                <w:sz w:val="24"/>
              </w:rPr>
              <w:t>授课计划学时数与教学大纲一致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D3F0D0E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180A4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79E71C9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2.4授课</w:t>
            </w:r>
            <w:r>
              <w:rPr>
                <w:rFonts w:hint="eastAsia" w:ascii="宋体" w:hAnsi="宋体"/>
                <w:sz w:val="24"/>
              </w:rPr>
              <w:t>计划编订说明</w:t>
            </w:r>
            <w:r>
              <w:rPr>
                <w:rFonts w:ascii="宋体" w:hAnsi="宋体"/>
                <w:sz w:val="24"/>
              </w:rPr>
              <w:t>明确授课方式及考核办法，且与教学大纲一致</w:t>
            </w:r>
            <w:r>
              <w:rPr>
                <w:rFonts w:hint="eastAsia" w:ascii="宋体" w:hAnsi="宋体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D0D86F8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14:paraId="149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14C42AA">
            <w:pPr>
              <w:spacing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授课计划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9E04EF7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14:paraId="57D2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8828906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3．试卷、报告或论文</w:t>
            </w:r>
          </w:p>
        </w:tc>
      </w:tr>
      <w:tr w14:paraId="78448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9BD5938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3.1试卷、报告或论文纸质版为红笔批阅，且有批阅记录，</w:t>
            </w:r>
            <w:r>
              <w:rPr>
                <w:rFonts w:hint="eastAsia"/>
                <w:sz w:val="24"/>
                <w:lang w:val="en-US" w:eastAsia="zh-CN"/>
              </w:rPr>
              <w:t>机考或</w:t>
            </w:r>
            <w:r>
              <w:rPr>
                <w:rFonts w:hint="eastAsia"/>
                <w:sz w:val="24"/>
              </w:rPr>
              <w:t>电子版有批阅记录或评阅意见；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36BB606">
            <w:pPr>
              <w:spacing w:line="40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      </w:t>
            </w:r>
          </w:p>
        </w:tc>
      </w:tr>
      <w:tr w14:paraId="6AC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68C1BD2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3.2试卷、报告或论文成绩有涂改处有签名记录；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B4D7784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无涂改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</w:t>
            </w:r>
          </w:p>
        </w:tc>
      </w:tr>
      <w:tr w14:paraId="3A334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9DC44D4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3.3评分标准科学合理，评分依据细化明确；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1A1ED04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5E171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E16D5B5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3.4试卷、报告或论文得分、批阅记录与质量相匹配；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18F8821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14:paraId="5F3A9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66476E7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3.5试卷、报告或论文能有效支撑课程目标达成，能体现对学生能力培养的要求；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656384F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730B8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7EA8AD8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3.6试卷、报告或论文难度适中，报告或论文工作量适当；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14996D4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14:paraId="43644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B1E00F6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4．成绩评定与登记</w:t>
            </w:r>
          </w:p>
        </w:tc>
      </w:tr>
      <w:tr w14:paraId="5BDDE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6066CF2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4.1</w:t>
            </w:r>
            <w:r>
              <w:rPr>
                <w:rFonts w:hint="eastAsia" w:ascii="宋体" w:hAnsi="宋体"/>
                <w:sz w:val="24"/>
              </w:rPr>
              <w:t>成绩评定比例</w:t>
            </w:r>
            <w:r>
              <w:rPr>
                <w:rFonts w:ascii="宋体" w:hAnsi="宋体"/>
                <w:sz w:val="24"/>
              </w:rPr>
              <w:t>与教学大纲</w:t>
            </w:r>
            <w:r>
              <w:rPr>
                <w:rFonts w:hint="eastAsia" w:ascii="宋体" w:hAnsi="宋体"/>
                <w:sz w:val="24"/>
              </w:rPr>
              <w:t>要求</w:t>
            </w:r>
            <w:r>
              <w:rPr>
                <w:rFonts w:ascii="宋体" w:hAnsi="宋体"/>
                <w:sz w:val="24"/>
              </w:rPr>
              <w:t>一致；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7231427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3705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6F43126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4.2成绩</w:t>
            </w:r>
            <w:r>
              <w:rPr>
                <w:sz w:val="24"/>
              </w:rPr>
              <w:t>登记册、成绩登记表以及试卷</w:t>
            </w:r>
            <w:r>
              <w:rPr>
                <w:rFonts w:hint="eastAsia"/>
                <w:sz w:val="24"/>
              </w:rPr>
              <w:t>、报告或论文</w:t>
            </w:r>
            <w:r>
              <w:rPr>
                <w:sz w:val="24"/>
              </w:rPr>
              <w:t>成绩一致；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392BFAD">
            <w:pPr>
              <w:spacing w:line="40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      </w:t>
            </w:r>
          </w:p>
        </w:tc>
      </w:tr>
      <w:tr w14:paraId="5CA1B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7F854DA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4.3成绩登记表</w:t>
            </w:r>
            <w:r>
              <w:rPr>
                <w:sz w:val="24"/>
              </w:rPr>
              <w:t>有</w:t>
            </w:r>
            <w:r>
              <w:rPr>
                <w:rFonts w:hint="eastAsia"/>
                <w:sz w:val="24"/>
              </w:rPr>
              <w:t>完整</w:t>
            </w:r>
            <w:r>
              <w:rPr>
                <w:sz w:val="24"/>
              </w:rPr>
              <w:t>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D47F177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14:paraId="54F7D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B14182B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4.4成绩登记</w:t>
            </w:r>
            <w:r>
              <w:rPr>
                <w:sz w:val="24"/>
              </w:rPr>
              <w:t>册中</w:t>
            </w:r>
            <w:r>
              <w:rPr>
                <w:rFonts w:hint="eastAsia" w:ascii="宋体" w:hAnsi="宋体"/>
                <w:sz w:val="24"/>
              </w:rPr>
              <w:t>平时成绩</w:t>
            </w:r>
            <w:r>
              <w:rPr>
                <w:rFonts w:ascii="宋体" w:hAnsi="宋体"/>
                <w:sz w:val="24"/>
              </w:rPr>
              <w:t>完整体现过程管理，包括</w:t>
            </w:r>
            <w:r>
              <w:rPr>
                <w:rFonts w:hint="eastAsia" w:ascii="宋体" w:hAnsi="宋体"/>
                <w:sz w:val="24"/>
              </w:rPr>
              <w:t>课堂</w:t>
            </w:r>
            <w:r>
              <w:rPr>
                <w:rFonts w:ascii="宋体" w:hAnsi="宋体"/>
                <w:sz w:val="24"/>
              </w:rPr>
              <w:t>情况、作业批</w:t>
            </w:r>
            <w:r>
              <w:rPr>
                <w:rFonts w:hint="eastAsia" w:ascii="宋体" w:hAnsi="宋体"/>
                <w:sz w:val="24"/>
              </w:rPr>
              <w:t>改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</w:rPr>
              <w:t>小</w:t>
            </w:r>
            <w:r>
              <w:rPr>
                <w:rFonts w:ascii="宋体" w:hAnsi="宋体"/>
                <w:sz w:val="24"/>
              </w:rPr>
              <w:t>测试等记录</w:t>
            </w:r>
            <w:r>
              <w:rPr>
                <w:rFonts w:hint="eastAsia" w:ascii="宋体" w:hAnsi="宋体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1199BB3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    □否</w:t>
            </w:r>
            <w:r>
              <w:rPr>
                <w:rFonts w:hint="eastAsia"/>
                <w:sz w:val="24"/>
                <w:u w:val="single"/>
              </w:rPr>
              <w:t xml:space="preserve">                             </w:t>
            </w:r>
            <w:r>
              <w:rPr>
                <w:rFonts w:hint="eastAsia" w:ascii="宋体" w:hAnsi="宋体"/>
                <w:sz w:val="24"/>
              </w:rPr>
              <w:t xml:space="preserve">                             </w:t>
            </w:r>
          </w:p>
        </w:tc>
      </w:tr>
      <w:tr w14:paraId="75529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D63139A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平时成绩有详细合理的评分标准且执行规范；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2CFE88E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1D9C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FEA088D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  <w:r>
              <w:rPr>
                <w:rFonts w:hint="eastAsia" w:ascii="宋体" w:hAnsi="宋体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课程</w:t>
            </w:r>
            <w:r>
              <w:rPr>
                <w:b/>
                <w:sz w:val="24"/>
              </w:rPr>
              <w:t>小结表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</w:tc>
      </w:tr>
      <w:tr w14:paraId="769C8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2738B21">
            <w:pPr>
              <w:spacing w:line="400" w:lineRule="exact"/>
              <w:ind w:left="482" w:hanging="480" w:hangingChars="20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5.1课程小结表填写完整且无明显错误；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B0F2764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323AB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C232D81">
            <w:pPr>
              <w:spacing w:line="40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  <w:r>
              <w:rPr>
                <w:rFonts w:hint="eastAsia" w:ascii="宋体" w:hAnsi="宋体"/>
                <w:sz w:val="24"/>
              </w:rPr>
              <w:t>课程成绩分布合理，分布状态与区分度好；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3442AC7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74B92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2915DAB">
            <w:pPr>
              <w:spacing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5.3课程小结表从学生知识获得、能力培养和素质提升角度对课程教学效果、存在问题详细分析，并提出改进措施；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555A5E7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1080F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520D4E4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5.4课程小结材料包含课程目标达成度分析且分析准确、到位</w:t>
            </w:r>
            <w:r>
              <w:rPr>
                <w:rFonts w:hint="eastAsia"/>
                <w:sz w:val="24"/>
                <w:lang w:eastAsia="zh-CN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F47987E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7DE7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43A7590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  <w:r>
              <w:rPr>
                <w:rFonts w:hint="eastAsia" w:ascii="宋体" w:hAnsi="宋体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教材（含自编讲义、实验指导书</w:t>
            </w:r>
            <w:r>
              <w:rPr>
                <w:rFonts w:hint="eastAsia"/>
                <w:b/>
                <w:sz w:val="24"/>
                <w:lang w:eastAsia="zh-CN"/>
              </w:rPr>
              <w:t>；</w:t>
            </w:r>
            <w:r>
              <w:rPr>
                <w:rFonts w:hint="eastAsia"/>
                <w:b/>
                <w:sz w:val="24"/>
                <w:lang w:val="en-US" w:eastAsia="zh-CN"/>
              </w:rPr>
              <w:t>有自选教材的课程填写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</w:tr>
      <w:tr w14:paraId="0A84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5D8301E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6.1教材政治立场坚定，价值导向正确；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2F1135F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4960B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E59DEB4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6.2教材编写规范，内容科学合理；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8F77EC8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3BBD4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6B95080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6.3教材充分考虑学生认知水平和思维特点，适合本课程学生使用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08E3C89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578B2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7" w:hRule="atLeast"/>
        </w:trPr>
        <w:tc>
          <w:tcPr>
            <w:tcW w:w="9782" w:type="dxa"/>
            <w:gridSpan w:val="5"/>
            <w:noWrap w:val="0"/>
            <w:vAlign w:val="top"/>
          </w:tcPr>
          <w:p w14:paraId="59295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. </w:t>
            </w:r>
            <w:r>
              <w:rPr>
                <w:rFonts w:hint="eastAsia"/>
                <w:b/>
                <w:sz w:val="24"/>
                <w:lang w:val="en-US" w:eastAsia="zh-CN"/>
              </w:rPr>
              <w:t>自</w:t>
            </w:r>
            <w:r>
              <w:rPr>
                <w:rFonts w:hint="eastAsia"/>
                <w:b/>
                <w:sz w:val="24"/>
              </w:rPr>
              <w:t>查中发现的其他问题</w:t>
            </w:r>
            <w:r>
              <w:rPr>
                <w:rFonts w:hint="eastAsia"/>
                <w:b/>
                <w:sz w:val="24"/>
                <w:lang w:eastAsia="zh-CN"/>
              </w:rPr>
              <w:t>、</w:t>
            </w:r>
            <w:r>
              <w:rPr>
                <w:rFonts w:hint="eastAsia"/>
                <w:b/>
                <w:sz w:val="24"/>
                <w:lang w:val="en-US" w:eastAsia="zh-CN"/>
              </w:rPr>
              <w:t>情况说明</w:t>
            </w:r>
            <w:r>
              <w:rPr>
                <w:rFonts w:hint="eastAsia"/>
                <w:b/>
                <w:sz w:val="24"/>
              </w:rPr>
              <w:t>及</w:t>
            </w:r>
            <w:r>
              <w:rPr>
                <w:rFonts w:hint="eastAsia"/>
                <w:b/>
                <w:sz w:val="24"/>
                <w:lang w:val="en-US" w:eastAsia="zh-CN"/>
              </w:rPr>
              <w:t>改进措施</w:t>
            </w:r>
          </w:p>
          <w:p w14:paraId="32C3447D">
            <w:pPr>
              <w:spacing w:line="480" w:lineRule="exact"/>
              <w:jc w:val="left"/>
              <w:rPr>
                <w:rFonts w:hint="eastAsia"/>
                <w:b/>
                <w:sz w:val="24"/>
              </w:rPr>
            </w:pPr>
          </w:p>
          <w:p w14:paraId="6D606A5E">
            <w:pPr>
              <w:spacing w:line="480" w:lineRule="exact"/>
              <w:jc w:val="left"/>
              <w:rPr>
                <w:rFonts w:hint="eastAsia"/>
                <w:b/>
                <w:sz w:val="24"/>
              </w:rPr>
            </w:pPr>
          </w:p>
          <w:p w14:paraId="3D0CECBF">
            <w:pPr>
              <w:spacing w:line="480" w:lineRule="exact"/>
              <w:jc w:val="left"/>
              <w:rPr>
                <w:rFonts w:hint="eastAsia"/>
                <w:b/>
                <w:sz w:val="24"/>
              </w:rPr>
            </w:pPr>
          </w:p>
          <w:p w14:paraId="5B8641A8">
            <w:pPr>
              <w:spacing w:line="480" w:lineRule="exact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</w:tr>
    </w:tbl>
    <w:p w14:paraId="399ACD75">
      <w:pPr>
        <w:spacing w:before="156" w:beforeLines="50" w:line="200" w:lineRule="exact"/>
        <w:rPr>
          <w:rFonts w:hint="eastAsia"/>
        </w:rPr>
      </w:pPr>
    </w:p>
    <w:p w14:paraId="691F611F">
      <w:pPr>
        <w:spacing w:before="156" w:beforeLines="50" w:line="200" w:lineRule="exact"/>
        <w:rPr>
          <w:rFonts w:hint="eastAsia"/>
        </w:rPr>
      </w:pPr>
    </w:p>
    <w:p w14:paraId="43817790">
      <w:pPr>
        <w:spacing w:before="156" w:beforeLines="50"/>
        <w:rPr>
          <w:rFonts w:hint="eastAsia"/>
        </w:rPr>
      </w:pPr>
      <w:r>
        <w:rPr>
          <w:rFonts w:hint="eastAsia"/>
          <w:lang w:val="en-US" w:eastAsia="zh-CN"/>
        </w:rPr>
        <w:t>自</w:t>
      </w:r>
      <w:r>
        <w:t>查</w:t>
      </w:r>
      <w:r>
        <w:rPr>
          <w:rFonts w:hint="eastAsia"/>
        </w:rPr>
        <w:t>人（签名）：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 xml:space="preserve">                 年    月    日</w:t>
      </w:r>
    </w:p>
    <w:sectPr>
      <w:pgSz w:w="11906" w:h="16838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84"/>
    <w:rsid w:val="00002738"/>
    <w:rsid w:val="00042DFE"/>
    <w:rsid w:val="00043AB8"/>
    <w:rsid w:val="0005383F"/>
    <w:rsid w:val="00060058"/>
    <w:rsid w:val="00072365"/>
    <w:rsid w:val="0007586C"/>
    <w:rsid w:val="00076463"/>
    <w:rsid w:val="000765A0"/>
    <w:rsid w:val="00094C93"/>
    <w:rsid w:val="0009541A"/>
    <w:rsid w:val="000A273E"/>
    <w:rsid w:val="000B02E7"/>
    <w:rsid w:val="000B1553"/>
    <w:rsid w:val="000B6F5B"/>
    <w:rsid w:val="000D11AD"/>
    <w:rsid w:val="000D5E2F"/>
    <w:rsid w:val="00102D10"/>
    <w:rsid w:val="001156BE"/>
    <w:rsid w:val="00121EBC"/>
    <w:rsid w:val="00127291"/>
    <w:rsid w:val="001279F8"/>
    <w:rsid w:val="0013014E"/>
    <w:rsid w:val="00182235"/>
    <w:rsid w:val="00183F56"/>
    <w:rsid w:val="001B20FD"/>
    <w:rsid w:val="001B61C1"/>
    <w:rsid w:val="001B7B5F"/>
    <w:rsid w:val="001C5CD1"/>
    <w:rsid w:val="001C63E9"/>
    <w:rsid w:val="001C6B09"/>
    <w:rsid w:val="001D3B9A"/>
    <w:rsid w:val="001E0B56"/>
    <w:rsid w:val="001E15DA"/>
    <w:rsid w:val="001E4704"/>
    <w:rsid w:val="001E7BBC"/>
    <w:rsid w:val="001F7160"/>
    <w:rsid w:val="00207E0E"/>
    <w:rsid w:val="00212B77"/>
    <w:rsid w:val="00214991"/>
    <w:rsid w:val="0021781C"/>
    <w:rsid w:val="0022667C"/>
    <w:rsid w:val="0024478E"/>
    <w:rsid w:val="002518CC"/>
    <w:rsid w:val="002573FB"/>
    <w:rsid w:val="00275507"/>
    <w:rsid w:val="00293729"/>
    <w:rsid w:val="00297572"/>
    <w:rsid w:val="002B50F2"/>
    <w:rsid w:val="002D2E75"/>
    <w:rsid w:val="002D3B14"/>
    <w:rsid w:val="002D6939"/>
    <w:rsid w:val="002E7884"/>
    <w:rsid w:val="002E7FC1"/>
    <w:rsid w:val="002F6CBC"/>
    <w:rsid w:val="003231A3"/>
    <w:rsid w:val="00324F62"/>
    <w:rsid w:val="00353D0D"/>
    <w:rsid w:val="003570B7"/>
    <w:rsid w:val="00367B30"/>
    <w:rsid w:val="00376DFC"/>
    <w:rsid w:val="003860CC"/>
    <w:rsid w:val="003A3E70"/>
    <w:rsid w:val="003D5B63"/>
    <w:rsid w:val="003E74EE"/>
    <w:rsid w:val="003E7629"/>
    <w:rsid w:val="003F5246"/>
    <w:rsid w:val="00441A1D"/>
    <w:rsid w:val="00445E49"/>
    <w:rsid w:val="00447DFC"/>
    <w:rsid w:val="00465ED4"/>
    <w:rsid w:val="0047593A"/>
    <w:rsid w:val="00493D60"/>
    <w:rsid w:val="004970EA"/>
    <w:rsid w:val="004B2AA4"/>
    <w:rsid w:val="004B379A"/>
    <w:rsid w:val="004B5605"/>
    <w:rsid w:val="004B5840"/>
    <w:rsid w:val="004E0598"/>
    <w:rsid w:val="004F5A85"/>
    <w:rsid w:val="00500A82"/>
    <w:rsid w:val="0050306F"/>
    <w:rsid w:val="00514123"/>
    <w:rsid w:val="0052136A"/>
    <w:rsid w:val="005378D5"/>
    <w:rsid w:val="00551245"/>
    <w:rsid w:val="00560149"/>
    <w:rsid w:val="00587DF8"/>
    <w:rsid w:val="005964C2"/>
    <w:rsid w:val="005969D1"/>
    <w:rsid w:val="005B4A6C"/>
    <w:rsid w:val="005C5211"/>
    <w:rsid w:val="005E79D6"/>
    <w:rsid w:val="005F00D4"/>
    <w:rsid w:val="005F2063"/>
    <w:rsid w:val="00633937"/>
    <w:rsid w:val="006359D6"/>
    <w:rsid w:val="00641247"/>
    <w:rsid w:val="00654297"/>
    <w:rsid w:val="00660996"/>
    <w:rsid w:val="00661D99"/>
    <w:rsid w:val="00674997"/>
    <w:rsid w:val="0068160A"/>
    <w:rsid w:val="0068231B"/>
    <w:rsid w:val="00691481"/>
    <w:rsid w:val="006A40DD"/>
    <w:rsid w:val="006A4B2F"/>
    <w:rsid w:val="006B3AEC"/>
    <w:rsid w:val="006B4877"/>
    <w:rsid w:val="006C226D"/>
    <w:rsid w:val="006D07AD"/>
    <w:rsid w:val="006D26FB"/>
    <w:rsid w:val="006E62D0"/>
    <w:rsid w:val="006F7ACF"/>
    <w:rsid w:val="00703D1F"/>
    <w:rsid w:val="00714897"/>
    <w:rsid w:val="00725148"/>
    <w:rsid w:val="00725340"/>
    <w:rsid w:val="00742B19"/>
    <w:rsid w:val="00776BDA"/>
    <w:rsid w:val="00787469"/>
    <w:rsid w:val="00794A00"/>
    <w:rsid w:val="007971E3"/>
    <w:rsid w:val="007B347D"/>
    <w:rsid w:val="007C1B78"/>
    <w:rsid w:val="007C6562"/>
    <w:rsid w:val="007D3444"/>
    <w:rsid w:val="007D6B00"/>
    <w:rsid w:val="007E635C"/>
    <w:rsid w:val="007F4694"/>
    <w:rsid w:val="00855068"/>
    <w:rsid w:val="00870513"/>
    <w:rsid w:val="008922FB"/>
    <w:rsid w:val="008B39EE"/>
    <w:rsid w:val="008D1579"/>
    <w:rsid w:val="008E263B"/>
    <w:rsid w:val="008F1CA5"/>
    <w:rsid w:val="009121DE"/>
    <w:rsid w:val="009167BA"/>
    <w:rsid w:val="00922D7F"/>
    <w:rsid w:val="00927B7C"/>
    <w:rsid w:val="00931347"/>
    <w:rsid w:val="009344FB"/>
    <w:rsid w:val="0094035C"/>
    <w:rsid w:val="00965E3A"/>
    <w:rsid w:val="00975F85"/>
    <w:rsid w:val="00977824"/>
    <w:rsid w:val="009A1314"/>
    <w:rsid w:val="009E546B"/>
    <w:rsid w:val="009E667B"/>
    <w:rsid w:val="009F45D3"/>
    <w:rsid w:val="009F4CCD"/>
    <w:rsid w:val="009F6FA0"/>
    <w:rsid w:val="00A014DF"/>
    <w:rsid w:val="00A02CC3"/>
    <w:rsid w:val="00A11AC7"/>
    <w:rsid w:val="00A34296"/>
    <w:rsid w:val="00A36FE3"/>
    <w:rsid w:val="00A4449C"/>
    <w:rsid w:val="00A674A0"/>
    <w:rsid w:val="00A7284F"/>
    <w:rsid w:val="00A77F5E"/>
    <w:rsid w:val="00A874FC"/>
    <w:rsid w:val="00A90712"/>
    <w:rsid w:val="00A91C54"/>
    <w:rsid w:val="00AA04EB"/>
    <w:rsid w:val="00AA3C7F"/>
    <w:rsid w:val="00AB4B8A"/>
    <w:rsid w:val="00AC60E8"/>
    <w:rsid w:val="00AD5D8A"/>
    <w:rsid w:val="00AE6FFA"/>
    <w:rsid w:val="00B00A52"/>
    <w:rsid w:val="00B02124"/>
    <w:rsid w:val="00B04288"/>
    <w:rsid w:val="00B11714"/>
    <w:rsid w:val="00B11DEB"/>
    <w:rsid w:val="00B13FC7"/>
    <w:rsid w:val="00B22FE9"/>
    <w:rsid w:val="00B30000"/>
    <w:rsid w:val="00B30933"/>
    <w:rsid w:val="00B3683F"/>
    <w:rsid w:val="00B417E4"/>
    <w:rsid w:val="00B41CEF"/>
    <w:rsid w:val="00B42F73"/>
    <w:rsid w:val="00B46AD5"/>
    <w:rsid w:val="00B508E4"/>
    <w:rsid w:val="00B60AC9"/>
    <w:rsid w:val="00B74B5B"/>
    <w:rsid w:val="00B83B14"/>
    <w:rsid w:val="00B95F77"/>
    <w:rsid w:val="00BB603D"/>
    <w:rsid w:val="00BB71BA"/>
    <w:rsid w:val="00BB7654"/>
    <w:rsid w:val="00BD7F73"/>
    <w:rsid w:val="00BF7D59"/>
    <w:rsid w:val="00C20682"/>
    <w:rsid w:val="00C4068E"/>
    <w:rsid w:val="00C52093"/>
    <w:rsid w:val="00C64E09"/>
    <w:rsid w:val="00C75B2E"/>
    <w:rsid w:val="00C91660"/>
    <w:rsid w:val="00C95091"/>
    <w:rsid w:val="00CC0FE0"/>
    <w:rsid w:val="00CC3AFD"/>
    <w:rsid w:val="00CE3591"/>
    <w:rsid w:val="00CE45C1"/>
    <w:rsid w:val="00CF313A"/>
    <w:rsid w:val="00CF3635"/>
    <w:rsid w:val="00D07964"/>
    <w:rsid w:val="00D21205"/>
    <w:rsid w:val="00D22429"/>
    <w:rsid w:val="00D349A8"/>
    <w:rsid w:val="00D353BA"/>
    <w:rsid w:val="00D36A90"/>
    <w:rsid w:val="00D73B5A"/>
    <w:rsid w:val="00D8202E"/>
    <w:rsid w:val="00D84C60"/>
    <w:rsid w:val="00D93A3B"/>
    <w:rsid w:val="00D95B9F"/>
    <w:rsid w:val="00DA2C18"/>
    <w:rsid w:val="00DA6155"/>
    <w:rsid w:val="00DA6315"/>
    <w:rsid w:val="00DA691A"/>
    <w:rsid w:val="00DB013D"/>
    <w:rsid w:val="00DB1AAC"/>
    <w:rsid w:val="00DB1BF4"/>
    <w:rsid w:val="00DC4672"/>
    <w:rsid w:val="00DD1D17"/>
    <w:rsid w:val="00DD541C"/>
    <w:rsid w:val="00DD685E"/>
    <w:rsid w:val="00DF164F"/>
    <w:rsid w:val="00E033C2"/>
    <w:rsid w:val="00E11AE6"/>
    <w:rsid w:val="00E14631"/>
    <w:rsid w:val="00E14C84"/>
    <w:rsid w:val="00E261D4"/>
    <w:rsid w:val="00E32A02"/>
    <w:rsid w:val="00E84024"/>
    <w:rsid w:val="00EB4FED"/>
    <w:rsid w:val="00EF2436"/>
    <w:rsid w:val="00EF60F0"/>
    <w:rsid w:val="00F14B31"/>
    <w:rsid w:val="00F26211"/>
    <w:rsid w:val="00F30E4E"/>
    <w:rsid w:val="00F42632"/>
    <w:rsid w:val="00F455C9"/>
    <w:rsid w:val="00F45E82"/>
    <w:rsid w:val="00F46D08"/>
    <w:rsid w:val="00F61133"/>
    <w:rsid w:val="00F77659"/>
    <w:rsid w:val="00F974D5"/>
    <w:rsid w:val="00FA73FF"/>
    <w:rsid w:val="00FD4777"/>
    <w:rsid w:val="00FD7FD3"/>
    <w:rsid w:val="00FE277E"/>
    <w:rsid w:val="08360B0C"/>
    <w:rsid w:val="08F14098"/>
    <w:rsid w:val="0EC867AF"/>
    <w:rsid w:val="15806C28"/>
    <w:rsid w:val="1D8E1D7A"/>
    <w:rsid w:val="1F4A2479"/>
    <w:rsid w:val="1F9E5BC8"/>
    <w:rsid w:val="29835CB7"/>
    <w:rsid w:val="2C7F2850"/>
    <w:rsid w:val="2E615FDA"/>
    <w:rsid w:val="36727F47"/>
    <w:rsid w:val="3A1E36AB"/>
    <w:rsid w:val="3B3F2CE9"/>
    <w:rsid w:val="43F21112"/>
    <w:rsid w:val="44491261"/>
    <w:rsid w:val="44D40693"/>
    <w:rsid w:val="45E550EB"/>
    <w:rsid w:val="48AE5661"/>
    <w:rsid w:val="4E245AE7"/>
    <w:rsid w:val="52F35173"/>
    <w:rsid w:val="5A450092"/>
    <w:rsid w:val="5EF86B7A"/>
    <w:rsid w:val="65ED0B1A"/>
    <w:rsid w:val="70A36F71"/>
    <w:rsid w:val="764138AF"/>
    <w:rsid w:val="7CD817F6"/>
    <w:rsid w:val="7CDD6080"/>
    <w:rsid w:val="7DA252E1"/>
    <w:rsid w:val="7FB201E8"/>
    <w:rsid w:val="7FB700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Cambria" w:hAnsi="Cambria" w:eastAsia="黑体" w:cs="Times New Roman"/>
      <w:sz w:val="20"/>
      <w:szCs w:val="20"/>
    </w:r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  <w:style w:type="character" w:customStyle="1" w:styleId="10">
    <w:name w:val="批注框文本 Char"/>
    <w:link w:val="3"/>
    <w:uiPriority w:val="0"/>
    <w:rPr>
      <w:kern w:val="2"/>
      <w:sz w:val="18"/>
      <w:szCs w:val="18"/>
    </w:rPr>
  </w:style>
  <w:style w:type="character" w:customStyle="1" w:styleId="11">
    <w:name w:val="页眉 Char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2</Pages>
  <Words>953</Words>
  <Characters>1002</Characters>
  <Lines>13</Lines>
  <Paragraphs>3</Paragraphs>
  <TotalTime>7</TotalTime>
  <ScaleCrop>false</ScaleCrop>
  <LinksUpToDate>false</LinksUpToDate>
  <CharactersWithSpaces>1692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2022-04-12T07:14:00Z</dcterms:created>
  <dc:creator>MC SYSTEM</dc:creator>
  <cp:lastModifiedBy>温瑾</cp:lastModifiedBy>
  <cp:lastPrinted>2020-07-03T02:46:00Z</cp:lastPrinted>
  <dcterms:modified xsi:type="dcterms:W3CDTF">2025-04-21T06:44:02Z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eyJoZGlkIjoiNGIzZjA2OWVlOTA3MDcxODg2ZjIwYmJlYWVlNzJkNGUiLCJ1c2VySWQiOiIxNjc1MDQyMTE4In0=</vt:lpwstr>
  </property>
  <property fmtid="{D5CDD505-2E9C-101B-9397-08002B2CF9AE}" pid="4" name="ICV">
    <vt:lpwstr>47B94EDA28D54E34B4251CC9F5383999_13</vt:lpwstr>
  </property>
</Properties>
</file>