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21B" w:rsidRPr="00AB321B" w:rsidRDefault="00AB321B" w:rsidP="00AB321B">
      <w:pPr>
        <w:widowControl/>
        <w:spacing w:line="450" w:lineRule="atLeast"/>
        <w:jc w:val="left"/>
        <w:outlineLvl w:val="0"/>
        <w:rPr>
          <w:rFonts w:ascii="宋体" w:eastAsia="宋体" w:hAnsi="宋体" w:cs="宋体"/>
          <w:bCs/>
          <w:color w:val="3A3A3A"/>
          <w:kern w:val="36"/>
          <w:szCs w:val="21"/>
        </w:rPr>
      </w:pPr>
      <w:bookmarkStart w:id="0" w:name="OLE_LINK1"/>
      <w:r w:rsidRPr="00AB321B">
        <w:rPr>
          <w:rFonts w:ascii="宋体" w:eastAsia="宋体" w:hAnsi="宋体" w:cs="宋体" w:hint="eastAsia"/>
          <w:bCs/>
          <w:color w:val="3A3A3A"/>
          <w:kern w:val="36"/>
          <w:szCs w:val="21"/>
        </w:rPr>
        <w:t>各有关学院：</w:t>
      </w:r>
    </w:p>
    <w:p w:rsidR="00AB321B" w:rsidRPr="00AB321B" w:rsidRDefault="00AB321B" w:rsidP="00AB321B">
      <w:pPr>
        <w:widowControl/>
        <w:spacing w:line="450" w:lineRule="atLeast"/>
        <w:jc w:val="left"/>
        <w:outlineLvl w:val="0"/>
        <w:rPr>
          <w:rFonts w:ascii="宋体" w:eastAsia="宋体" w:hAnsi="宋体" w:cs="宋体"/>
          <w:bCs/>
          <w:color w:val="3A3A3A"/>
          <w:kern w:val="36"/>
          <w:szCs w:val="21"/>
        </w:rPr>
      </w:pPr>
      <w:r w:rsidRPr="00AB321B">
        <w:rPr>
          <w:rFonts w:ascii="宋体" w:eastAsia="宋体" w:hAnsi="宋体" w:cs="宋体" w:hint="eastAsia"/>
          <w:bCs/>
          <w:color w:val="3A3A3A"/>
          <w:kern w:val="36"/>
          <w:szCs w:val="21"/>
        </w:rPr>
        <w:t xml:space="preserve"> </w:t>
      </w:r>
      <w:r>
        <w:rPr>
          <w:rFonts w:ascii="宋体" w:eastAsia="宋体" w:hAnsi="宋体" w:cs="宋体" w:hint="eastAsia"/>
          <w:bCs/>
          <w:color w:val="3A3A3A"/>
          <w:kern w:val="36"/>
          <w:szCs w:val="21"/>
        </w:rPr>
        <w:t xml:space="preserve">  </w:t>
      </w:r>
      <w:r w:rsidRPr="00AB321B">
        <w:rPr>
          <w:rFonts w:ascii="宋体" w:eastAsia="宋体" w:hAnsi="宋体" w:cs="宋体" w:hint="eastAsia"/>
          <w:bCs/>
          <w:color w:val="3A3A3A"/>
          <w:kern w:val="36"/>
          <w:szCs w:val="21"/>
        </w:rPr>
        <w:t xml:space="preserve"> 根据工作安排，</w:t>
      </w:r>
      <w:r w:rsidRPr="00FE1A96">
        <w:rPr>
          <w:rFonts w:ascii="宋体" w:eastAsia="宋体" w:hAnsi="宋体" w:cs="宋体" w:hint="eastAsia"/>
          <w:bCs/>
          <w:color w:val="3A3A3A"/>
          <w:kern w:val="36"/>
          <w:szCs w:val="21"/>
        </w:rPr>
        <w:t>2019年度国家社科基金后期资助项目</w:t>
      </w:r>
      <w:r w:rsidRPr="00AB321B">
        <w:rPr>
          <w:rFonts w:ascii="宋体" w:eastAsia="宋体" w:hAnsi="宋体" w:cs="宋体" w:hint="eastAsia"/>
          <w:bCs/>
          <w:color w:val="3A3A3A"/>
          <w:kern w:val="36"/>
          <w:szCs w:val="21"/>
        </w:rPr>
        <w:t>开始</w:t>
      </w:r>
      <w:r w:rsidRPr="00FE1A96">
        <w:rPr>
          <w:rFonts w:ascii="宋体" w:eastAsia="宋体" w:hAnsi="宋体" w:cs="宋体" w:hint="eastAsia"/>
          <w:bCs/>
          <w:color w:val="3A3A3A"/>
          <w:kern w:val="36"/>
          <w:szCs w:val="21"/>
        </w:rPr>
        <w:t>申报</w:t>
      </w:r>
      <w:r w:rsidRPr="00AB321B">
        <w:rPr>
          <w:rFonts w:ascii="宋体" w:eastAsia="宋体" w:hAnsi="宋体" w:cs="宋体" w:hint="eastAsia"/>
          <w:bCs/>
          <w:color w:val="3A3A3A"/>
          <w:kern w:val="36"/>
          <w:szCs w:val="21"/>
        </w:rPr>
        <w:t>，现将有关事项通知如下，请注意：</w:t>
      </w:r>
    </w:p>
    <w:p w:rsidR="00AB321B" w:rsidRPr="00AB321B" w:rsidRDefault="00AB321B" w:rsidP="00AB321B">
      <w:pPr>
        <w:widowControl/>
        <w:spacing w:line="450" w:lineRule="atLeast"/>
        <w:ind w:firstLineChars="200" w:firstLine="420"/>
        <w:jc w:val="left"/>
        <w:outlineLvl w:val="0"/>
        <w:rPr>
          <w:rFonts w:ascii="宋体" w:eastAsia="宋体" w:hAnsi="宋体" w:cs="宋体"/>
          <w:bCs/>
          <w:color w:val="3A3A3A"/>
          <w:kern w:val="36"/>
          <w:szCs w:val="21"/>
        </w:rPr>
      </w:pPr>
      <w:r w:rsidRPr="00AB321B">
        <w:rPr>
          <w:rFonts w:ascii="宋体" w:eastAsia="宋体" w:hAnsi="宋体" w:cs="宋体" w:hint="eastAsia"/>
          <w:bCs/>
          <w:color w:val="3A3A3A"/>
          <w:kern w:val="36"/>
          <w:szCs w:val="21"/>
        </w:rPr>
        <w:t>一、国家社科基金后期资助项目</w:t>
      </w:r>
      <w:r>
        <w:rPr>
          <w:rFonts w:ascii="宋体" w:eastAsia="宋体" w:hAnsi="宋体" w:cs="宋体" w:hint="eastAsia"/>
          <w:bCs/>
          <w:color w:val="3A3A3A"/>
          <w:kern w:val="36"/>
          <w:szCs w:val="21"/>
        </w:rPr>
        <w:t>一年申报一次，今年较往年变化较大</w:t>
      </w:r>
      <w:r w:rsidR="004D3E41">
        <w:rPr>
          <w:rFonts w:ascii="宋体" w:eastAsia="宋体" w:hAnsi="宋体" w:cs="宋体" w:hint="eastAsia"/>
          <w:bCs/>
          <w:color w:val="3A3A3A"/>
          <w:kern w:val="36"/>
          <w:szCs w:val="21"/>
        </w:rPr>
        <w:t>；</w:t>
      </w:r>
    </w:p>
    <w:p w:rsidR="004D3E41" w:rsidRDefault="00AB321B" w:rsidP="00AB321B">
      <w:pPr>
        <w:widowControl/>
        <w:spacing w:line="450" w:lineRule="atLeast"/>
        <w:ind w:firstLineChars="200" w:firstLine="420"/>
        <w:jc w:val="left"/>
        <w:outlineLvl w:val="0"/>
        <w:rPr>
          <w:rFonts w:ascii="宋体" w:eastAsia="宋体" w:hAnsi="宋体" w:cs="宋体"/>
          <w:bCs/>
          <w:color w:val="3A3A3A"/>
          <w:kern w:val="36"/>
          <w:szCs w:val="21"/>
        </w:rPr>
      </w:pPr>
      <w:r w:rsidRPr="00AB321B">
        <w:rPr>
          <w:rFonts w:ascii="宋体" w:eastAsia="宋体" w:hAnsi="宋体" w:cs="宋体" w:hint="eastAsia"/>
          <w:bCs/>
          <w:color w:val="3A3A3A"/>
          <w:kern w:val="36"/>
          <w:szCs w:val="21"/>
        </w:rPr>
        <w:t>二、</w:t>
      </w:r>
      <w:r w:rsidR="004D3E41" w:rsidRPr="004D3E41">
        <w:rPr>
          <w:rFonts w:ascii="宋体" w:eastAsia="宋体" w:hAnsi="宋体" w:cs="宋体" w:hint="eastAsia"/>
          <w:bCs/>
          <w:color w:val="3A3A3A"/>
          <w:kern w:val="36"/>
          <w:szCs w:val="21"/>
        </w:rPr>
        <w:t>项目最终成果须先鉴定、后出版</w:t>
      </w:r>
      <w:r w:rsidR="004D3E41">
        <w:rPr>
          <w:rFonts w:ascii="宋体" w:eastAsia="宋体" w:hAnsi="宋体" w:cs="宋体" w:hint="eastAsia"/>
          <w:bCs/>
          <w:color w:val="3A3A3A"/>
          <w:kern w:val="36"/>
          <w:szCs w:val="21"/>
        </w:rPr>
        <w:t>；</w:t>
      </w:r>
    </w:p>
    <w:p w:rsidR="00AB321B" w:rsidRDefault="004D3E41" w:rsidP="00AB321B">
      <w:pPr>
        <w:widowControl/>
        <w:spacing w:line="450" w:lineRule="atLeast"/>
        <w:ind w:firstLineChars="200" w:firstLine="420"/>
        <w:jc w:val="left"/>
        <w:outlineLvl w:val="0"/>
        <w:rPr>
          <w:rFonts w:ascii="宋体" w:eastAsia="宋体" w:hAnsi="宋体" w:cs="宋体"/>
          <w:bCs/>
          <w:color w:val="3A3A3A"/>
          <w:kern w:val="36"/>
          <w:szCs w:val="21"/>
        </w:rPr>
      </w:pPr>
      <w:r>
        <w:rPr>
          <w:rFonts w:ascii="宋体" w:eastAsia="宋体" w:hAnsi="宋体" w:cs="宋体" w:hint="eastAsia"/>
          <w:bCs/>
          <w:color w:val="3A3A3A"/>
          <w:kern w:val="36"/>
          <w:szCs w:val="21"/>
        </w:rPr>
        <w:t>三、学校申报截止时间: 7月8日（周一）</w:t>
      </w:r>
      <w:r w:rsidR="00AB321B" w:rsidRPr="00AB321B">
        <w:rPr>
          <w:rFonts w:ascii="宋体" w:eastAsia="宋体" w:hAnsi="宋体" w:cs="宋体" w:hint="eastAsia"/>
          <w:bCs/>
          <w:color w:val="3A3A3A"/>
          <w:kern w:val="36"/>
          <w:szCs w:val="21"/>
        </w:rPr>
        <w:t>，逾期申报</w:t>
      </w:r>
      <w:r>
        <w:rPr>
          <w:rFonts w:ascii="宋体" w:eastAsia="宋体" w:hAnsi="宋体" w:cs="宋体" w:hint="eastAsia"/>
          <w:bCs/>
          <w:color w:val="3A3A3A"/>
          <w:kern w:val="36"/>
          <w:szCs w:val="21"/>
        </w:rPr>
        <w:t>概不受理</w:t>
      </w:r>
      <w:r w:rsidR="00815D17">
        <w:rPr>
          <w:rFonts w:ascii="宋体" w:eastAsia="宋体" w:hAnsi="宋体" w:cs="宋体" w:hint="eastAsia"/>
          <w:bCs/>
          <w:color w:val="3A3A3A"/>
          <w:kern w:val="36"/>
          <w:szCs w:val="21"/>
        </w:rPr>
        <w:t>；</w:t>
      </w:r>
    </w:p>
    <w:p w:rsidR="00815D17" w:rsidRPr="00815D17" w:rsidRDefault="00815D17" w:rsidP="00AB321B">
      <w:pPr>
        <w:widowControl/>
        <w:spacing w:line="450" w:lineRule="atLeast"/>
        <w:ind w:firstLineChars="200" w:firstLine="420"/>
        <w:jc w:val="left"/>
        <w:outlineLvl w:val="0"/>
        <w:rPr>
          <w:rFonts w:ascii="宋体" w:eastAsia="宋体" w:hAnsi="宋体" w:cs="宋体"/>
          <w:bCs/>
          <w:color w:val="3A3A3A"/>
          <w:kern w:val="36"/>
          <w:szCs w:val="21"/>
        </w:rPr>
      </w:pPr>
      <w:r>
        <w:rPr>
          <w:rFonts w:ascii="宋体" w:eastAsia="宋体" w:hAnsi="宋体" w:cs="宋体" w:hint="eastAsia"/>
          <w:bCs/>
          <w:color w:val="3A3A3A"/>
          <w:kern w:val="36"/>
          <w:szCs w:val="21"/>
        </w:rPr>
        <w:t>四、有申报意愿的项目负责人请于</w:t>
      </w:r>
      <w:r w:rsidR="004838AD">
        <w:rPr>
          <w:rFonts w:ascii="宋体" w:eastAsia="宋体" w:hAnsi="宋体" w:cs="宋体" w:hint="eastAsia"/>
          <w:bCs/>
          <w:color w:val="3A3A3A"/>
          <w:kern w:val="36"/>
          <w:szCs w:val="21"/>
        </w:rPr>
        <w:t>5月23日（周四）前于</w:t>
      </w:r>
      <w:r>
        <w:rPr>
          <w:rFonts w:ascii="宋体" w:eastAsia="宋体" w:hAnsi="宋体" w:cs="宋体" w:hint="eastAsia"/>
          <w:bCs/>
          <w:color w:val="3A3A3A"/>
          <w:kern w:val="36"/>
          <w:szCs w:val="21"/>
        </w:rPr>
        <w:t>科研秘书处备案，以便我们安排相关辅导工作。</w:t>
      </w:r>
    </w:p>
    <w:p w:rsidR="00AB321B" w:rsidRPr="00AB321B" w:rsidRDefault="00AB321B" w:rsidP="004D3E41">
      <w:pPr>
        <w:widowControl/>
        <w:spacing w:line="450" w:lineRule="atLeast"/>
        <w:ind w:firstLineChars="200" w:firstLine="420"/>
        <w:jc w:val="left"/>
        <w:outlineLvl w:val="0"/>
        <w:rPr>
          <w:rFonts w:ascii="宋体" w:eastAsia="宋体" w:hAnsi="宋体" w:cs="宋体"/>
          <w:bCs/>
          <w:color w:val="3A3A3A"/>
          <w:kern w:val="36"/>
          <w:szCs w:val="21"/>
        </w:rPr>
      </w:pPr>
      <w:r w:rsidRPr="00AB321B">
        <w:rPr>
          <w:rFonts w:ascii="宋体" w:eastAsia="宋体" w:hAnsi="宋体" w:cs="宋体" w:hint="eastAsia"/>
          <w:bCs/>
          <w:color w:val="3A3A3A"/>
          <w:kern w:val="36"/>
          <w:szCs w:val="21"/>
        </w:rPr>
        <w:t>附件：201</w:t>
      </w:r>
      <w:r w:rsidR="004D3E41">
        <w:rPr>
          <w:rFonts w:ascii="宋体" w:eastAsia="宋体" w:hAnsi="宋体" w:cs="宋体" w:hint="eastAsia"/>
          <w:bCs/>
          <w:color w:val="3A3A3A"/>
          <w:kern w:val="36"/>
          <w:szCs w:val="21"/>
        </w:rPr>
        <w:t>9</w:t>
      </w:r>
      <w:r w:rsidRPr="00AB321B">
        <w:rPr>
          <w:rFonts w:ascii="宋体" w:eastAsia="宋体" w:hAnsi="宋体" w:cs="宋体" w:hint="eastAsia"/>
          <w:bCs/>
          <w:color w:val="3A3A3A"/>
          <w:kern w:val="36"/>
          <w:szCs w:val="21"/>
        </w:rPr>
        <w:t>年国家社科基金后期资助项目申报公告.</w:t>
      </w:r>
      <w:proofErr w:type="gramStart"/>
      <w:r w:rsidRPr="00AB321B">
        <w:rPr>
          <w:rFonts w:ascii="宋体" w:eastAsia="宋体" w:hAnsi="宋体" w:cs="宋体" w:hint="eastAsia"/>
          <w:bCs/>
          <w:color w:val="3A3A3A"/>
          <w:kern w:val="36"/>
          <w:szCs w:val="21"/>
        </w:rPr>
        <w:t>zip</w:t>
      </w:r>
      <w:proofErr w:type="gramEnd"/>
    </w:p>
    <w:p w:rsidR="00AB321B" w:rsidRPr="00AB321B" w:rsidRDefault="00AB321B" w:rsidP="00AB321B">
      <w:pPr>
        <w:widowControl/>
        <w:spacing w:line="450" w:lineRule="atLeast"/>
        <w:jc w:val="left"/>
        <w:outlineLvl w:val="0"/>
        <w:rPr>
          <w:rFonts w:ascii="宋体" w:eastAsia="宋体" w:hAnsi="宋体" w:cs="宋体"/>
          <w:bCs/>
          <w:color w:val="3A3A3A"/>
          <w:kern w:val="36"/>
          <w:szCs w:val="21"/>
        </w:rPr>
      </w:pPr>
      <w:r w:rsidRPr="00AB321B">
        <w:rPr>
          <w:rFonts w:ascii="宋体" w:eastAsia="宋体" w:hAnsi="宋体" w:cs="宋体"/>
          <w:bCs/>
          <w:color w:val="3A3A3A"/>
          <w:kern w:val="36"/>
          <w:szCs w:val="21"/>
        </w:rPr>
        <w:t xml:space="preserve"> </w:t>
      </w:r>
    </w:p>
    <w:p w:rsidR="00AB321B" w:rsidRPr="00AB321B" w:rsidRDefault="00AB321B" w:rsidP="004D3E41">
      <w:pPr>
        <w:widowControl/>
        <w:spacing w:line="450" w:lineRule="atLeast"/>
        <w:jc w:val="right"/>
        <w:outlineLvl w:val="0"/>
        <w:rPr>
          <w:rFonts w:ascii="宋体" w:eastAsia="宋体" w:hAnsi="宋体" w:cs="宋体"/>
          <w:bCs/>
          <w:color w:val="3A3A3A"/>
          <w:kern w:val="36"/>
          <w:szCs w:val="21"/>
        </w:rPr>
      </w:pPr>
      <w:r w:rsidRPr="00AB321B">
        <w:rPr>
          <w:rFonts w:ascii="宋体" w:eastAsia="宋体" w:hAnsi="宋体" w:cs="宋体" w:hint="eastAsia"/>
          <w:bCs/>
          <w:color w:val="3A3A3A"/>
          <w:kern w:val="36"/>
          <w:szCs w:val="21"/>
        </w:rPr>
        <w:t>人文社科处</w:t>
      </w:r>
    </w:p>
    <w:p w:rsidR="00FE1A96" w:rsidRPr="00FE1A96" w:rsidRDefault="00FE1A96" w:rsidP="00FE1A96">
      <w:pPr>
        <w:widowControl/>
        <w:spacing w:line="450" w:lineRule="atLeast"/>
        <w:jc w:val="center"/>
        <w:outlineLvl w:val="0"/>
        <w:rPr>
          <w:rFonts w:ascii="宋体" w:eastAsia="宋体" w:hAnsi="宋体" w:cs="宋体"/>
          <w:b/>
          <w:bCs/>
          <w:color w:val="3A3A3A"/>
          <w:kern w:val="36"/>
          <w:sz w:val="36"/>
          <w:szCs w:val="36"/>
        </w:rPr>
      </w:pPr>
      <w:bookmarkStart w:id="1" w:name="_GoBack"/>
      <w:bookmarkEnd w:id="1"/>
    </w:p>
    <w:p w:rsidR="00FE1A96" w:rsidRPr="00FE1A96" w:rsidRDefault="00FE1A96" w:rsidP="00FE1A96">
      <w:pPr>
        <w:widowControl/>
        <w:spacing w:line="450" w:lineRule="atLeast"/>
        <w:jc w:val="center"/>
        <w:outlineLvl w:val="0"/>
        <w:rPr>
          <w:rFonts w:ascii="宋体" w:eastAsia="宋体" w:hAnsi="宋体" w:cs="宋体"/>
          <w:b/>
          <w:bCs/>
          <w:color w:val="3A3A3A"/>
          <w:kern w:val="36"/>
          <w:sz w:val="36"/>
          <w:szCs w:val="36"/>
        </w:rPr>
      </w:pPr>
    </w:p>
    <w:p w:rsidR="00FE1A96" w:rsidRPr="00FE1A96" w:rsidRDefault="00FE1A96" w:rsidP="00FE1A96">
      <w:pPr>
        <w:widowControl/>
        <w:spacing w:line="450" w:lineRule="atLeast"/>
        <w:jc w:val="center"/>
        <w:outlineLvl w:val="0"/>
        <w:rPr>
          <w:rFonts w:ascii="宋体" w:eastAsia="宋体" w:hAnsi="宋体" w:cs="宋体"/>
          <w:b/>
          <w:bCs/>
          <w:color w:val="3A3A3A"/>
          <w:kern w:val="36"/>
          <w:sz w:val="36"/>
          <w:szCs w:val="36"/>
        </w:rPr>
      </w:pPr>
    </w:p>
    <w:p w:rsidR="00FE1A96" w:rsidRPr="00FE1A96" w:rsidRDefault="00FE1A96" w:rsidP="004D3E41">
      <w:pPr>
        <w:widowControl/>
        <w:spacing w:line="450" w:lineRule="atLeast"/>
        <w:outlineLvl w:val="0"/>
        <w:rPr>
          <w:rFonts w:ascii="宋体" w:eastAsia="宋体" w:hAnsi="宋体" w:cs="宋体"/>
          <w:b/>
          <w:bCs/>
          <w:color w:val="3A3A3A"/>
          <w:kern w:val="36"/>
          <w:sz w:val="36"/>
          <w:szCs w:val="36"/>
        </w:rPr>
      </w:pPr>
    </w:p>
    <w:p w:rsidR="00FE1A96" w:rsidRPr="00FE1A96" w:rsidRDefault="00FE1A96" w:rsidP="00FE1A96">
      <w:pPr>
        <w:widowControl/>
        <w:spacing w:line="450" w:lineRule="atLeast"/>
        <w:jc w:val="center"/>
        <w:outlineLvl w:val="0"/>
        <w:rPr>
          <w:rFonts w:ascii="宋体" w:eastAsia="宋体" w:hAnsi="宋体" w:cs="宋体"/>
          <w:b/>
          <w:bCs/>
          <w:color w:val="3A3A3A"/>
          <w:kern w:val="36"/>
          <w:sz w:val="36"/>
          <w:szCs w:val="36"/>
        </w:rPr>
      </w:pPr>
    </w:p>
    <w:p w:rsidR="00FE1A96" w:rsidRPr="00FE1A96" w:rsidRDefault="00FE1A96" w:rsidP="00FE1A96">
      <w:pPr>
        <w:widowControl/>
        <w:spacing w:line="450" w:lineRule="atLeast"/>
        <w:jc w:val="center"/>
        <w:outlineLvl w:val="0"/>
        <w:rPr>
          <w:rFonts w:ascii="宋体" w:eastAsia="宋体" w:hAnsi="宋体" w:cs="宋体"/>
          <w:b/>
          <w:bCs/>
          <w:color w:val="3A3A3A"/>
          <w:kern w:val="36"/>
          <w:sz w:val="36"/>
          <w:szCs w:val="36"/>
        </w:rPr>
      </w:pPr>
      <w:r w:rsidRPr="00FE1A96">
        <w:rPr>
          <w:rFonts w:ascii="宋体" w:eastAsia="宋体" w:hAnsi="宋体" w:cs="宋体" w:hint="eastAsia"/>
          <w:b/>
          <w:bCs/>
          <w:color w:val="3A3A3A"/>
          <w:kern w:val="36"/>
          <w:sz w:val="36"/>
          <w:szCs w:val="36"/>
        </w:rPr>
        <w:t>2019年度国家社科基金后期资助项目申报公告</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经全国哲学社会科学工作领导小组批准,现将2019年度国家社科基金后期资助项目申报有关事项公告如下：</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b/>
          <w:bCs/>
          <w:color w:val="000000"/>
          <w:kern w:val="0"/>
          <w:szCs w:val="21"/>
        </w:rPr>
        <w:t>一、项目宗旨</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国家社科基金后期资助项目旨在鼓励广大哲学社会科学工作者弘扬优良学风，潜心治学，扎实研究，努力推出具有学术传承创新价值的精品力作，充分发挥国家社科基金在繁荣发展哲学社会科学中的示范引导作用。</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b/>
          <w:bCs/>
          <w:color w:val="000000"/>
          <w:kern w:val="0"/>
          <w:szCs w:val="21"/>
        </w:rPr>
        <w:t>二、资助对象</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国家社科基金后期资助项目主要资助已基本完成且尚未出版的哲学社会科学基础研究的优秀学术成果。以资助学术专著为主，也资助少量学术价值较高的资料汇编和学术含量较高的工具书。国家社科基金26个学科，包括教育学、艺术学、军事学三个单列学科均可申报，重点支持文史哲等基础学科、社会科学以及交叉学科的基础性研究。</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b/>
          <w:bCs/>
          <w:color w:val="000000"/>
          <w:kern w:val="0"/>
          <w:szCs w:val="21"/>
        </w:rPr>
        <w:t>三、项目类别与资助额度</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lastRenderedPageBreak/>
        <w:t>国家社科基金后期资助项目从今年起分为重点项目、一般项目、优秀博士论文出版项目。重点项目主要资助学术分量厚重、创新性强、对学科发展具有重要推动作用的研究成果，每项资助金额为30-35万元。一般项目主要资助学术价值较高、具有一定创新性的研究成果，每项资助金额为20-25万元。申请重点项目未达到立项要求、但达到一般项目标准的可立为一般项目。优秀博士论文出版项目主要资助研究深入、创新程度较高、具有较大发展潜力的优秀博士论文，突出对优秀青年学者的科研支持，每项资助金额为20万元左右。</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b/>
          <w:bCs/>
          <w:color w:val="000000"/>
          <w:kern w:val="0"/>
          <w:szCs w:val="21"/>
        </w:rPr>
        <w:t>四、申报条件</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1.申请人须遵守中华人民共和国宪法和法律，坚持正确的政治方向、价值取向和研究导向，遵守国家社科基金有关管理规定；能够独立开展研究工作，学风优良；具有副高级以上（含）专业技术职称（职务），或者具有博士学位。申请人一次只能申报一个课题，且每个课题负责人只能为一人。鼓励知名专家学者和有长期学术积累的退休科研人员积极申报。</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2.申请人所在单位应设有科研管理部门，能够提供开展研究的必要条件并承诺信誉保证。申请优秀博士论文出版项目，如申请人所在单位</w:t>
      </w:r>
      <w:proofErr w:type="gramStart"/>
      <w:r w:rsidRPr="00FE1A96">
        <w:rPr>
          <w:rFonts w:ascii="宋体" w:eastAsia="宋体" w:hAnsi="宋体" w:cs="宋体" w:hint="eastAsia"/>
          <w:color w:val="000000"/>
          <w:kern w:val="0"/>
          <w:szCs w:val="21"/>
        </w:rPr>
        <w:t>无科研</w:t>
      </w:r>
      <w:proofErr w:type="gramEnd"/>
      <w:r w:rsidRPr="00FE1A96">
        <w:rPr>
          <w:rFonts w:ascii="宋体" w:eastAsia="宋体" w:hAnsi="宋体" w:cs="宋体" w:hint="eastAsia"/>
          <w:color w:val="000000"/>
          <w:kern w:val="0"/>
          <w:szCs w:val="21"/>
        </w:rPr>
        <w:t>管理部门，可委托博士学位授予单位进行申报和管理。</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3.申报重点项目和一般项目的成果需完成80%以上（退休科研人员申报的成果完成比例不低于70%）。以博士论文、博士后研究报告为基础申报重点项目、一般项目,论文完成日期应为三年以上（答辩日期为2016年6月30日之前），并在原论文基础上进行实质性修改，且增删、修改内容篇幅须达到原论文字数30%以上。</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4.优秀博士论文出版项目的申请人年龄应在35岁以下（1984年5月16日后出生），博士论文答辩等级须达到校级“优秀”以上，论文完成日期为2016年6月1日-2018年6月30日（以答辩日期为准）。同等条件下，获得省部级以上优秀博士论文的优先予以支持。</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5.凡有下列情形之一者不得申报：</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（1）申请人承担的国家社科基金项目、国家自然科学基金项目及其他国家级科研项目尚未结项；</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（2）属于国家社科基金项目、国家自然科学基金项目及其他国家级科研项目、教育部人文社会科学研究各类项目、中国社会科学院创新工程项目的成果；</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（3）已出版著作的修订本，或与申请人本人出版著作重复10%以上；</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（4）成果内容涉及国家秘密。</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b/>
          <w:bCs/>
          <w:color w:val="000000"/>
          <w:kern w:val="0"/>
          <w:szCs w:val="21"/>
        </w:rPr>
        <w:t>五、申报办法</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重点项目和一般项目由个人直接申报；已与我办指定出版机构签署出版合同或达成出版合作意向的，须出具出版社推荐意见。优秀博士论文出版项目须经博士学位授予单位推荐后由个人进行申报。具体程序如下：</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1.填写申请书和申报信息汇总表。下载《国家社科基金后期资助项目申请书》和《国家社科基金后期资助项目申报信息汇总表》（见附件1、2、3），用计算机填写。跨学科研究课题要以“靠近优先”原则，选择一个为主学科申报。将填好的申请书（一式6份，A3</w:t>
      </w:r>
      <w:r w:rsidRPr="00FE1A96">
        <w:rPr>
          <w:rFonts w:ascii="宋体" w:eastAsia="宋体" w:hAnsi="宋体" w:cs="宋体" w:hint="eastAsia"/>
          <w:color w:val="000000"/>
          <w:kern w:val="0"/>
          <w:szCs w:val="21"/>
        </w:rPr>
        <w:lastRenderedPageBreak/>
        <w:t>纸，双面打印，中缝装订）和申报信息汇总表电子版（确保与申请书有关信息保持一致），连同申报成果交所在单位科研管理部门审核、签署意见并盖章。</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2.准备申报材料。包括：（1）申请书6份；（2）申报成果6套（如申报书稿超过60万字，需另外报送6份成果概要，含2万字左右的成果内容介绍，以及全书目录和参考文献），书稿和成果概要均用A4纸双面印制、左侧装订成册；以博士论文和博士后研究报告为基础申请重点项目和一般项目的需提交论文或研究报告原文，并</w:t>
      </w:r>
      <w:proofErr w:type="gramStart"/>
      <w:r w:rsidRPr="00FE1A96">
        <w:rPr>
          <w:rFonts w:ascii="宋体" w:eastAsia="宋体" w:hAnsi="宋体" w:cs="宋体" w:hint="eastAsia"/>
          <w:color w:val="000000"/>
          <w:kern w:val="0"/>
          <w:szCs w:val="21"/>
        </w:rPr>
        <w:t>附修改</w:t>
      </w:r>
      <w:proofErr w:type="gramEnd"/>
      <w:r w:rsidRPr="00FE1A96">
        <w:rPr>
          <w:rFonts w:ascii="宋体" w:eastAsia="宋体" w:hAnsi="宋体" w:cs="宋体" w:hint="eastAsia"/>
          <w:color w:val="000000"/>
          <w:kern w:val="0"/>
          <w:szCs w:val="21"/>
        </w:rPr>
        <w:t>说明（1份）；（3）申报优秀博士论文出版项目的需提供答辩等级证明材料，博士学位论文评阅书复印件、答辩决议书复印件；（4）往年申报过后期资助项目的成果，需附详细的修改说明（见附件4）。上述材料的电子版要一同报送我办。</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3.各省（区、市）、兵团社科规划办或在京委托管理机构受理本地区本部门申报材料，并对政治方向、学术价值、创新程度等进行认真审核，严格把关。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教育学、艺术学、军事学三个单列学科的项目申报，分别由全国教育科学规划办、全国艺术科学规划办和全军社科规划办直接受理。</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申报材料一律不予退回，我办将做好申报材料的保密工作。</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b/>
          <w:bCs/>
          <w:color w:val="000000"/>
          <w:kern w:val="0"/>
          <w:szCs w:val="21"/>
        </w:rPr>
        <w:t>六、研究及出版要求</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1.项目负责人在项目执行期间要遵守相关承诺，履行约定义务，按期完成研究任务，获准立项的项目《申请书》视为具有约束力的资助合同文本。重点项目和一般项目完成时限为1-3年，优秀博士论文出版项目一般应在1年内完成，最长不得超过2年，申请人应按实际研究需要科学测算完成时间。</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2.项目最终成果须先鉴定、后出版。各省（区、市）、兵团社科规划办或在京委托管理机构对最终成果组织鉴定后提交我办审核，合格者方可结项并进入出版程序。</w:t>
      </w:r>
      <w:proofErr w:type="gramStart"/>
      <w:r w:rsidRPr="00FE1A96">
        <w:rPr>
          <w:rFonts w:ascii="宋体" w:eastAsia="宋体" w:hAnsi="宋体" w:cs="宋体" w:hint="eastAsia"/>
          <w:color w:val="000000"/>
          <w:kern w:val="0"/>
          <w:szCs w:val="21"/>
        </w:rPr>
        <w:t>结项成果</w:t>
      </w:r>
      <w:proofErr w:type="gramEnd"/>
      <w:r w:rsidRPr="00FE1A96">
        <w:rPr>
          <w:rFonts w:ascii="宋体" w:eastAsia="宋体" w:hAnsi="宋体" w:cs="宋体" w:hint="eastAsia"/>
          <w:color w:val="000000"/>
          <w:kern w:val="0"/>
          <w:szCs w:val="21"/>
        </w:rPr>
        <w:t>由我办指定出版机构并按要求统一出版，具体事宜由项目负责人与指定出版社洽谈。项目申报评审期间、</w:t>
      </w:r>
      <w:proofErr w:type="gramStart"/>
      <w:r w:rsidRPr="00FE1A96">
        <w:rPr>
          <w:rFonts w:ascii="宋体" w:eastAsia="宋体" w:hAnsi="宋体" w:cs="宋体" w:hint="eastAsia"/>
          <w:color w:val="000000"/>
          <w:kern w:val="0"/>
          <w:szCs w:val="21"/>
        </w:rPr>
        <w:t>鉴定结项之前</w:t>
      </w:r>
      <w:proofErr w:type="gramEnd"/>
      <w:r w:rsidRPr="00FE1A96">
        <w:rPr>
          <w:rFonts w:ascii="宋体" w:eastAsia="宋体" w:hAnsi="宋体" w:cs="宋体" w:hint="eastAsia"/>
          <w:color w:val="000000"/>
          <w:kern w:val="0"/>
          <w:szCs w:val="21"/>
        </w:rPr>
        <w:t>，申请人不得擅自出版，违规者将终止申请或撤项，并通报批评。</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3.后期资助项目成果出版后，我办将常态化遴选完成质量与学术价值较高的作品，形成国家社科基金“优秀出版成果重点推荐书目”，对优秀成果进行形式多样的宣传推介。</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b/>
          <w:bCs/>
          <w:color w:val="000000"/>
          <w:kern w:val="0"/>
          <w:szCs w:val="21"/>
        </w:rPr>
        <w:t>七、其他注意事项</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1.申请人需按照《国家社科基金后期资助项目申请书》和申报公告如实填写申请材料，保证没有知识产权争议，不得有违背科研诚信要求的行为，凡在申请时弄虚作假的，申报成果存在抄袭剽窃等行为的，一经发现查实，3年内取消申报资格；如获立项即予撤项并通报批评。情节严重的，申请人5年内不得申报国家社科基金项目。凡在国家社科基金项目申报和评审中发现严重违规违纪行为的，除按规定进行处理外，将被列入不良科研信用记录。</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lastRenderedPageBreak/>
        <w:t>2.各地社科规划办、在京委托管理机构和基层科研管理部门要加强对申报工作的组织和指导，切实提高申报质量，严格审核申请人和申报成果的资格条件，签署明确意见后上报我办。</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3.2019年国家社科基金后期资助项目集中受理申报时间为7月1日至7月15日。纸质版申报材料统一由各地社科规划办或在京委托管理机构寄送，不接受个人以及科研单位、出版机构的报送；电子版申报信息</w:t>
      </w:r>
      <w:proofErr w:type="gramStart"/>
      <w:r w:rsidRPr="00FE1A96">
        <w:rPr>
          <w:rFonts w:ascii="宋体" w:eastAsia="宋体" w:hAnsi="宋体" w:cs="宋体" w:hint="eastAsia"/>
          <w:color w:val="000000"/>
          <w:kern w:val="0"/>
          <w:szCs w:val="21"/>
        </w:rPr>
        <w:t>汇总表需由</w:t>
      </w:r>
      <w:proofErr w:type="gramEnd"/>
      <w:r w:rsidRPr="00FE1A96">
        <w:rPr>
          <w:rFonts w:ascii="宋体" w:eastAsia="宋体" w:hAnsi="宋体" w:cs="宋体" w:hint="eastAsia"/>
          <w:color w:val="000000"/>
          <w:kern w:val="0"/>
          <w:szCs w:val="21"/>
        </w:rPr>
        <w:t>各地社科规划办或在京委托管理机构汇总审核后，统一发送至我办。</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全国社科工作</w:t>
      </w:r>
      <w:proofErr w:type="gramStart"/>
      <w:r w:rsidRPr="00FE1A96">
        <w:rPr>
          <w:rFonts w:ascii="宋体" w:eastAsia="宋体" w:hAnsi="宋体" w:cs="宋体" w:hint="eastAsia"/>
          <w:color w:val="000000"/>
          <w:kern w:val="0"/>
          <w:szCs w:val="21"/>
        </w:rPr>
        <w:t>办基金处</w:t>
      </w:r>
      <w:proofErr w:type="gramEnd"/>
      <w:r w:rsidRPr="00FE1A96">
        <w:rPr>
          <w:rFonts w:ascii="宋体" w:eastAsia="宋体" w:hAnsi="宋体" w:cs="宋体" w:hint="eastAsia"/>
          <w:color w:val="000000"/>
          <w:kern w:val="0"/>
          <w:szCs w:val="21"/>
        </w:rPr>
        <w:t>联系电话：（010）58336103，83083053，83083062</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全国教育规划办联系电话：（010）62003426</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全国艺术规划办联系电话：（010）87930753</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全军社科规划办联系电话：（010）66905819</w:t>
      </w:r>
    </w:p>
    <w:p w:rsidR="00FE1A96" w:rsidRPr="00FE1A96" w:rsidRDefault="00FE1A96" w:rsidP="00FE1A96">
      <w:pPr>
        <w:widowControl/>
        <w:spacing w:line="378" w:lineRule="atLeast"/>
        <w:ind w:firstLine="480"/>
        <w:jc w:val="right"/>
        <w:rPr>
          <w:rFonts w:ascii="宋体" w:eastAsia="宋体" w:hAnsi="宋体" w:cs="宋体"/>
          <w:color w:val="000000"/>
          <w:kern w:val="0"/>
          <w:szCs w:val="21"/>
        </w:rPr>
      </w:pPr>
      <w:r w:rsidRPr="00FE1A96">
        <w:rPr>
          <w:rFonts w:ascii="宋体" w:eastAsia="宋体" w:hAnsi="宋体" w:cs="宋体" w:hint="eastAsia"/>
          <w:color w:val="000000"/>
          <w:kern w:val="0"/>
          <w:szCs w:val="21"/>
        </w:rPr>
        <w:t>全国哲学社会科学工作办公室</w:t>
      </w:r>
    </w:p>
    <w:p w:rsidR="00FE1A96" w:rsidRPr="00FE1A96" w:rsidRDefault="00FE1A96" w:rsidP="00FE1A96">
      <w:pPr>
        <w:widowControl/>
        <w:spacing w:line="378" w:lineRule="atLeast"/>
        <w:ind w:firstLine="480"/>
        <w:jc w:val="right"/>
        <w:rPr>
          <w:rFonts w:ascii="宋体" w:eastAsia="宋体" w:hAnsi="宋体" w:cs="宋体"/>
          <w:color w:val="000000"/>
          <w:kern w:val="0"/>
          <w:szCs w:val="21"/>
        </w:rPr>
      </w:pPr>
      <w:r w:rsidRPr="00FE1A96">
        <w:rPr>
          <w:rFonts w:ascii="宋体" w:eastAsia="宋体" w:hAnsi="宋体" w:cs="宋体" w:hint="eastAsia"/>
          <w:color w:val="000000"/>
          <w:kern w:val="0"/>
          <w:szCs w:val="21"/>
        </w:rPr>
        <w:t>2019年5月17日</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b/>
          <w:bCs/>
          <w:color w:val="000000"/>
          <w:kern w:val="0"/>
          <w:szCs w:val="21"/>
        </w:rPr>
        <w:t>附件</w:t>
      </w:r>
    </w:p>
    <w:p w:rsidR="00FE1A96" w:rsidRPr="00FE1A96" w:rsidRDefault="004838AD" w:rsidP="00FE1A96">
      <w:pPr>
        <w:widowControl/>
        <w:spacing w:line="378" w:lineRule="atLeast"/>
        <w:ind w:firstLine="480"/>
        <w:jc w:val="left"/>
        <w:rPr>
          <w:rFonts w:ascii="宋体" w:eastAsia="宋体" w:hAnsi="宋体" w:cs="宋体"/>
          <w:color w:val="000000"/>
          <w:kern w:val="0"/>
          <w:szCs w:val="21"/>
        </w:rPr>
      </w:pPr>
      <w:hyperlink r:id="rId6" w:tgtFrame="_blank" w:history="1">
        <w:r w:rsidR="00FE1A96" w:rsidRPr="00FE1A96">
          <w:rPr>
            <w:rFonts w:ascii="宋体" w:eastAsia="宋体" w:hAnsi="宋体" w:cs="宋体" w:hint="eastAsia"/>
            <w:color w:val="3A3A3A"/>
            <w:kern w:val="0"/>
            <w:szCs w:val="21"/>
            <w:u w:val="single"/>
          </w:rPr>
          <w:t>1.国家社科基金后期资助项目申请书（重点项目、一般项目）</w:t>
        </w:r>
      </w:hyperlink>
    </w:p>
    <w:p w:rsidR="00FE1A96" w:rsidRPr="00FE1A96" w:rsidRDefault="004838AD" w:rsidP="00FE1A96">
      <w:pPr>
        <w:widowControl/>
        <w:spacing w:line="378" w:lineRule="atLeast"/>
        <w:ind w:firstLine="480"/>
        <w:jc w:val="left"/>
        <w:rPr>
          <w:rFonts w:ascii="宋体" w:eastAsia="宋体" w:hAnsi="宋体" w:cs="宋体"/>
          <w:color w:val="000000"/>
          <w:kern w:val="0"/>
          <w:szCs w:val="21"/>
        </w:rPr>
      </w:pPr>
      <w:hyperlink r:id="rId7" w:tgtFrame="_blank" w:history="1">
        <w:r w:rsidR="00FE1A96" w:rsidRPr="00FE1A96">
          <w:rPr>
            <w:rFonts w:ascii="宋体" w:eastAsia="宋体" w:hAnsi="宋体" w:cs="宋体" w:hint="eastAsia"/>
            <w:color w:val="3A3A3A"/>
            <w:kern w:val="0"/>
            <w:szCs w:val="21"/>
            <w:u w:val="single"/>
          </w:rPr>
          <w:t>2.国家社科基金优秀博士论文出版项目申请书</w:t>
        </w:r>
      </w:hyperlink>
    </w:p>
    <w:p w:rsidR="00FE1A96" w:rsidRPr="00FE1A96" w:rsidRDefault="004838AD" w:rsidP="00FE1A96">
      <w:pPr>
        <w:widowControl/>
        <w:spacing w:line="378" w:lineRule="atLeast"/>
        <w:ind w:firstLine="480"/>
        <w:jc w:val="left"/>
        <w:rPr>
          <w:rFonts w:ascii="宋体" w:eastAsia="宋体" w:hAnsi="宋体" w:cs="宋体"/>
          <w:color w:val="000000"/>
          <w:kern w:val="0"/>
          <w:szCs w:val="21"/>
        </w:rPr>
      </w:pPr>
      <w:hyperlink r:id="rId8" w:tgtFrame="_blank" w:history="1">
        <w:r w:rsidR="00FE1A96" w:rsidRPr="00FE1A96">
          <w:rPr>
            <w:rFonts w:ascii="宋体" w:eastAsia="宋体" w:hAnsi="宋体" w:cs="宋体" w:hint="eastAsia"/>
            <w:color w:val="3A3A3A"/>
            <w:kern w:val="0"/>
            <w:szCs w:val="21"/>
            <w:u w:val="single"/>
          </w:rPr>
          <w:t>3.国家社科基金后期资助项目申报信息汇总表</w:t>
        </w:r>
      </w:hyperlink>
    </w:p>
    <w:p w:rsidR="00FE1A96" w:rsidRPr="00FE1A96" w:rsidRDefault="004838AD" w:rsidP="00FE1A96">
      <w:pPr>
        <w:widowControl/>
        <w:spacing w:line="378" w:lineRule="atLeast"/>
        <w:ind w:firstLine="480"/>
        <w:jc w:val="left"/>
        <w:rPr>
          <w:rFonts w:ascii="宋体" w:eastAsia="宋体" w:hAnsi="宋体" w:cs="宋体"/>
          <w:color w:val="000000"/>
          <w:kern w:val="0"/>
          <w:szCs w:val="21"/>
        </w:rPr>
      </w:pPr>
      <w:hyperlink r:id="rId9" w:tgtFrame="_blank" w:history="1">
        <w:r w:rsidR="00FE1A96" w:rsidRPr="00FE1A96">
          <w:rPr>
            <w:rFonts w:ascii="宋体" w:eastAsia="宋体" w:hAnsi="宋体" w:cs="宋体" w:hint="eastAsia"/>
            <w:color w:val="3A3A3A"/>
            <w:kern w:val="0"/>
            <w:szCs w:val="21"/>
            <w:u w:val="single"/>
          </w:rPr>
          <w:t>4.国家社科基金后期资助项目申报成果修改说明</w:t>
        </w:r>
      </w:hyperlink>
    </w:p>
    <w:p w:rsidR="00FE1A96" w:rsidRPr="00FE1A96" w:rsidRDefault="004838AD" w:rsidP="00FE1A96">
      <w:pPr>
        <w:widowControl/>
        <w:spacing w:line="378" w:lineRule="atLeast"/>
        <w:ind w:firstLine="480"/>
        <w:jc w:val="left"/>
        <w:rPr>
          <w:rFonts w:ascii="宋体" w:eastAsia="宋体" w:hAnsi="宋体" w:cs="宋体"/>
          <w:color w:val="000000"/>
          <w:kern w:val="0"/>
          <w:szCs w:val="21"/>
        </w:rPr>
      </w:pPr>
      <w:hyperlink r:id="rId10" w:tgtFrame="_blank" w:history="1">
        <w:r w:rsidR="00FE1A96" w:rsidRPr="00FE1A96">
          <w:rPr>
            <w:rFonts w:ascii="宋体" w:eastAsia="宋体" w:hAnsi="宋体" w:cs="宋体" w:hint="eastAsia"/>
            <w:color w:val="3A3A3A"/>
            <w:kern w:val="0"/>
            <w:szCs w:val="21"/>
            <w:u w:val="single"/>
          </w:rPr>
          <w:t>5.国家社会科学基金项目申报数据代码表</w:t>
        </w:r>
      </w:hyperlink>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b/>
          <w:bCs/>
          <w:color w:val="000000"/>
          <w:kern w:val="0"/>
          <w:szCs w:val="21"/>
        </w:rPr>
        <w:t>附：目前暂定的推荐申报出版机构名单（53个）</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人民出版社、学习出版社、中国社会科学出版社、商务印书馆、中华书局、社会科学文献出版社、人民文学出版社、中央党校出版社、中央文献出版社、中央编译出版社、高等教育出版社、北京人民出版社、法律出版社、经济科学出版社、科学出版社、九州出版社、民族出版社、国家图书馆出版社、教育科学出版社、文化艺术出版社、军事科学出版社；上海世纪出版集团、上海人民出版社、上海三联书店、上海古籍出版社、上海远东出版社、 上海社会科学院出版社；天津古籍出版社、江苏人民出版社、山东人民出版社、湖北人民出版社、广东人民出版社、四川人民出版社、陕西人民出版社。</w:t>
      </w:r>
    </w:p>
    <w:p w:rsidR="00FE1A96" w:rsidRPr="00FE1A96" w:rsidRDefault="00FE1A96" w:rsidP="00FE1A96">
      <w:pPr>
        <w:widowControl/>
        <w:spacing w:line="378" w:lineRule="atLeast"/>
        <w:ind w:firstLine="480"/>
        <w:jc w:val="left"/>
        <w:rPr>
          <w:rFonts w:ascii="宋体" w:eastAsia="宋体" w:hAnsi="宋体" w:cs="宋体"/>
          <w:color w:val="000000"/>
          <w:kern w:val="0"/>
          <w:szCs w:val="21"/>
        </w:rPr>
      </w:pPr>
      <w:r w:rsidRPr="00FE1A96">
        <w:rPr>
          <w:rFonts w:ascii="宋体" w:eastAsia="宋体" w:hAnsi="宋体" w:cs="宋体" w:hint="eastAsia"/>
          <w:color w:val="000000"/>
          <w:kern w:val="0"/>
          <w:szCs w:val="21"/>
        </w:rPr>
        <w:t>北京大学出版社、中国人民大学出版社、北京师范大学出版社、清华大学出版社、国防大学出版社、复旦大学出版社、华东师范大学出版社、上海交通大学出版社、南京大学出版社、浙江大学出版社、武汉大学出版社、吉林大学出版社、厦门大学出版社、南开大学出版社、中山大学出版社、四川大学出版社、西南师范大学出版社、兰州大学出版社、安徽大学出版社。</w:t>
      </w:r>
    </w:p>
    <w:p w:rsidR="00FE1A96" w:rsidRPr="00FE1A96" w:rsidRDefault="00FE1A96" w:rsidP="00FE1A96">
      <w:pPr>
        <w:widowControl/>
        <w:jc w:val="right"/>
        <w:rPr>
          <w:rFonts w:ascii="宋体" w:eastAsia="宋体" w:hAnsi="宋体" w:cs="宋体"/>
          <w:color w:val="3A3A3A"/>
          <w:kern w:val="0"/>
          <w:szCs w:val="21"/>
        </w:rPr>
      </w:pPr>
      <w:r w:rsidRPr="00FE1A96">
        <w:rPr>
          <w:rFonts w:ascii="宋体" w:eastAsia="宋体" w:hAnsi="宋体" w:cs="宋体" w:hint="eastAsia"/>
          <w:color w:val="3A3A3A"/>
          <w:kern w:val="0"/>
          <w:szCs w:val="21"/>
        </w:rPr>
        <w:t>(责编：孙爽、程宏毅)</w:t>
      </w:r>
    </w:p>
    <w:bookmarkEnd w:id="0"/>
    <w:p w:rsidR="00EE4086" w:rsidRPr="00FE1A96" w:rsidRDefault="00EE4086" w:rsidP="00FE1A96">
      <w:pPr>
        <w:rPr>
          <w:b/>
        </w:rPr>
      </w:pPr>
    </w:p>
    <w:sectPr w:rsidR="00EE4086" w:rsidRPr="00FE1A9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A96"/>
    <w:rsid w:val="0003119A"/>
    <w:rsid w:val="004838AD"/>
    <w:rsid w:val="004D3E41"/>
    <w:rsid w:val="00815D17"/>
    <w:rsid w:val="00AB321B"/>
    <w:rsid w:val="00C3640B"/>
    <w:rsid w:val="00EE4086"/>
    <w:rsid w:val="00FE1A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E1A96"/>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FE1A96"/>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E1A96"/>
    <w:rPr>
      <w:rFonts w:ascii="宋体" w:eastAsia="宋体" w:hAnsi="宋体" w:cs="宋体"/>
      <w:b/>
      <w:bCs/>
      <w:kern w:val="36"/>
      <w:sz w:val="48"/>
      <w:szCs w:val="48"/>
    </w:rPr>
  </w:style>
  <w:style w:type="character" w:customStyle="1" w:styleId="4Char">
    <w:name w:val="标题 4 Char"/>
    <w:basedOn w:val="a0"/>
    <w:link w:val="4"/>
    <w:uiPriority w:val="9"/>
    <w:rsid w:val="00FE1A96"/>
    <w:rPr>
      <w:rFonts w:ascii="宋体" w:eastAsia="宋体" w:hAnsi="宋体" w:cs="宋体"/>
      <w:b/>
      <w:bCs/>
      <w:kern w:val="0"/>
      <w:sz w:val="24"/>
      <w:szCs w:val="24"/>
    </w:rPr>
  </w:style>
  <w:style w:type="character" w:styleId="a3">
    <w:name w:val="Hyperlink"/>
    <w:basedOn w:val="a0"/>
    <w:uiPriority w:val="99"/>
    <w:semiHidden/>
    <w:unhideWhenUsed/>
    <w:rsid w:val="00FE1A96"/>
    <w:rPr>
      <w:color w:val="0000FF"/>
      <w:u w:val="single"/>
    </w:rPr>
  </w:style>
  <w:style w:type="paragraph" w:styleId="a4">
    <w:name w:val="Normal (Web)"/>
    <w:basedOn w:val="a"/>
    <w:uiPriority w:val="99"/>
    <w:semiHidden/>
    <w:unhideWhenUsed/>
    <w:rsid w:val="00FE1A96"/>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FE1A96"/>
    <w:rPr>
      <w:b/>
      <w:bCs/>
    </w:rPr>
  </w:style>
  <w:style w:type="paragraph" w:customStyle="1" w:styleId="wb5">
    <w:name w:val="wb_5"/>
    <w:basedOn w:val="a"/>
    <w:rsid w:val="00FE1A96"/>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
    <w:uiPriority w:val="99"/>
    <w:semiHidden/>
    <w:unhideWhenUsed/>
    <w:rsid w:val="00FE1A96"/>
    <w:rPr>
      <w:sz w:val="18"/>
      <w:szCs w:val="18"/>
    </w:rPr>
  </w:style>
  <w:style w:type="character" w:customStyle="1" w:styleId="Char">
    <w:name w:val="批注框文本 Char"/>
    <w:basedOn w:val="a0"/>
    <w:link w:val="a6"/>
    <w:uiPriority w:val="99"/>
    <w:semiHidden/>
    <w:rsid w:val="00FE1A9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E1A96"/>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FE1A96"/>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E1A96"/>
    <w:rPr>
      <w:rFonts w:ascii="宋体" w:eastAsia="宋体" w:hAnsi="宋体" w:cs="宋体"/>
      <w:b/>
      <w:bCs/>
      <w:kern w:val="36"/>
      <w:sz w:val="48"/>
      <w:szCs w:val="48"/>
    </w:rPr>
  </w:style>
  <w:style w:type="character" w:customStyle="1" w:styleId="4Char">
    <w:name w:val="标题 4 Char"/>
    <w:basedOn w:val="a0"/>
    <w:link w:val="4"/>
    <w:uiPriority w:val="9"/>
    <w:rsid w:val="00FE1A96"/>
    <w:rPr>
      <w:rFonts w:ascii="宋体" w:eastAsia="宋体" w:hAnsi="宋体" w:cs="宋体"/>
      <w:b/>
      <w:bCs/>
      <w:kern w:val="0"/>
      <w:sz w:val="24"/>
      <w:szCs w:val="24"/>
    </w:rPr>
  </w:style>
  <w:style w:type="character" w:styleId="a3">
    <w:name w:val="Hyperlink"/>
    <w:basedOn w:val="a0"/>
    <w:uiPriority w:val="99"/>
    <w:semiHidden/>
    <w:unhideWhenUsed/>
    <w:rsid w:val="00FE1A96"/>
    <w:rPr>
      <w:color w:val="0000FF"/>
      <w:u w:val="single"/>
    </w:rPr>
  </w:style>
  <w:style w:type="paragraph" w:styleId="a4">
    <w:name w:val="Normal (Web)"/>
    <w:basedOn w:val="a"/>
    <w:uiPriority w:val="99"/>
    <w:semiHidden/>
    <w:unhideWhenUsed/>
    <w:rsid w:val="00FE1A96"/>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FE1A96"/>
    <w:rPr>
      <w:b/>
      <w:bCs/>
    </w:rPr>
  </w:style>
  <w:style w:type="paragraph" w:customStyle="1" w:styleId="wb5">
    <w:name w:val="wb_5"/>
    <w:basedOn w:val="a"/>
    <w:rsid w:val="00FE1A96"/>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
    <w:uiPriority w:val="99"/>
    <w:semiHidden/>
    <w:unhideWhenUsed/>
    <w:rsid w:val="00FE1A96"/>
    <w:rPr>
      <w:sz w:val="18"/>
      <w:szCs w:val="18"/>
    </w:rPr>
  </w:style>
  <w:style w:type="character" w:customStyle="1" w:styleId="Char">
    <w:name w:val="批注框文本 Char"/>
    <w:basedOn w:val="a0"/>
    <w:link w:val="a6"/>
    <w:uiPriority w:val="99"/>
    <w:semiHidden/>
    <w:rsid w:val="00FE1A9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114629">
      <w:bodyDiv w:val="1"/>
      <w:marLeft w:val="0"/>
      <w:marRight w:val="0"/>
      <w:marTop w:val="0"/>
      <w:marBottom w:val="0"/>
      <w:divBdr>
        <w:top w:val="none" w:sz="0" w:space="0" w:color="auto"/>
        <w:left w:val="none" w:sz="0" w:space="0" w:color="auto"/>
        <w:bottom w:val="none" w:sz="0" w:space="0" w:color="auto"/>
        <w:right w:val="none" w:sz="0" w:space="0" w:color="auto"/>
      </w:divBdr>
    </w:div>
    <w:div w:id="605846097">
      <w:bodyDiv w:val="1"/>
      <w:marLeft w:val="0"/>
      <w:marRight w:val="0"/>
      <w:marTop w:val="0"/>
      <w:marBottom w:val="0"/>
      <w:divBdr>
        <w:top w:val="none" w:sz="0" w:space="0" w:color="auto"/>
        <w:left w:val="none" w:sz="0" w:space="0" w:color="auto"/>
        <w:bottom w:val="none" w:sz="0" w:space="0" w:color="auto"/>
        <w:right w:val="none" w:sz="0" w:space="0" w:color="auto"/>
      </w:divBdr>
    </w:div>
    <w:div w:id="87419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angwang/one15580799241.xls" TargetMode="External"/><Relationship Id="rId3" Type="http://schemas.microsoft.com/office/2007/relationships/stylesWithEffects" Target="stylesWithEffects.xml"/><Relationship Id="rId7" Type="http://schemas.openxmlformats.org/officeDocument/2006/relationships/hyperlink" Target="http://download.people.com.cn/dangwang/one15580799081.do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download.people.com.cn/dangwang/one15580798751.doc"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ownload.people.com.cn/dangwang/one15580799621.xls" TargetMode="External"/><Relationship Id="rId4" Type="http://schemas.openxmlformats.org/officeDocument/2006/relationships/settings" Target="settings.xml"/><Relationship Id="rId9" Type="http://schemas.openxmlformats.org/officeDocument/2006/relationships/hyperlink" Target="http://download.people.com.cn/dangwang/one15580799491.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E12E7-777E-4424-A4F9-0C0668C24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Pages>
  <Words>640</Words>
  <Characters>3653</Characters>
  <Application>Microsoft Office Word</Application>
  <DocSecurity>0</DocSecurity>
  <Lines>30</Lines>
  <Paragraphs>8</Paragraphs>
  <ScaleCrop>false</ScaleCrop>
  <Company>微软中国</Company>
  <LinksUpToDate>false</LinksUpToDate>
  <CharactersWithSpaces>4285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5</cp:revision>
  <dcterms:created xsi:type="dcterms:W3CDTF">2019-05-20T00:44:00Z</dcterms:created>
  <dcterms:modified xsi:type="dcterms:W3CDTF">2019-05-20T01:49:00Z</dcterms:modified>
</cp:coreProperties>
</file>