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593" w:rsidRDefault="00763C67">
      <w:pPr>
        <w:pStyle w:val="1"/>
        <w:rPr>
          <w:kern w:val="0"/>
        </w:rPr>
      </w:pPr>
      <w:r>
        <w:rPr>
          <w:rFonts w:hint="eastAsia"/>
          <w:kern w:val="0"/>
        </w:rPr>
        <w:t>附件</w:t>
      </w:r>
      <w:r>
        <w:rPr>
          <w:rFonts w:hint="eastAsia"/>
          <w:kern w:val="0"/>
        </w:rPr>
        <w:t>2</w:t>
      </w:r>
      <w:r>
        <w:rPr>
          <w:rFonts w:hint="eastAsia"/>
          <w:kern w:val="0"/>
        </w:rPr>
        <w:t>：答辩秘书工作细则</w:t>
      </w:r>
    </w:p>
    <w:p w:rsidR="007E2593" w:rsidRDefault="00763C67">
      <w:pPr>
        <w:autoSpaceDE w:val="0"/>
        <w:autoSpaceDN w:val="0"/>
        <w:adjustRightInd w:val="0"/>
        <w:rPr>
          <w:rFonts w:ascii="宋体" w:eastAsia="宋体" w:cs="宋体"/>
          <w:kern w:val="0"/>
          <w:sz w:val="28"/>
          <w:szCs w:val="28"/>
        </w:rPr>
      </w:pPr>
      <w:r>
        <w:rPr>
          <w:rFonts w:ascii="宋体" w:eastAsia="宋体" w:cs="宋体" w:hint="eastAsia"/>
          <w:kern w:val="0"/>
          <w:sz w:val="28"/>
          <w:szCs w:val="28"/>
        </w:rPr>
        <w:t>一、答辩前：</w:t>
      </w:r>
    </w:p>
    <w:p w:rsidR="007E2593" w:rsidRDefault="00763C67">
      <w:pPr>
        <w:autoSpaceDE w:val="0"/>
        <w:autoSpaceDN w:val="0"/>
        <w:adjustRightInd w:val="0"/>
        <w:spacing w:afterLines="50" w:after="156"/>
        <w:jc w:val="left"/>
        <w:rPr>
          <w:rFonts w:asciiTheme="minorEastAsia" w:hAnsiTheme="minorEastAsia" w:cstheme="minorEastAsia"/>
          <w:kern w:val="0"/>
          <w:sz w:val="24"/>
          <w:szCs w:val="24"/>
        </w:rPr>
      </w:pPr>
      <w:r>
        <w:rPr>
          <w:rFonts w:ascii="Calibri" w:eastAsia="宋体" w:hAnsi="Calibri" w:cs="Calibri" w:hint="eastAsia"/>
          <w:kern w:val="0"/>
          <w:sz w:val="24"/>
          <w:szCs w:val="24"/>
        </w:rPr>
        <w:t>1</w:t>
      </w:r>
      <w:r>
        <w:rPr>
          <w:rFonts w:ascii="Calibri" w:eastAsia="宋体" w:hAnsi="Calibri" w:cs="Calibri"/>
          <w:kern w:val="0"/>
          <w:sz w:val="24"/>
          <w:szCs w:val="24"/>
        </w:rPr>
        <w:t xml:space="preserve">. </w:t>
      </w:r>
      <w:r>
        <w:rPr>
          <w:rFonts w:ascii="宋体" w:eastAsia="宋体" w:cs="宋体" w:hint="eastAsia"/>
          <w:kern w:val="0"/>
          <w:sz w:val="24"/>
          <w:szCs w:val="24"/>
        </w:rPr>
        <w:t>网络答辩前组建：</w:t>
      </w:r>
      <w:r>
        <w:rPr>
          <w:rFonts w:ascii="宋体" w:eastAsia="宋体" w:cs="宋体" w:hint="eastAsia"/>
          <w:b/>
          <w:kern w:val="0"/>
          <w:sz w:val="24"/>
          <w:szCs w:val="24"/>
        </w:rPr>
        <w:t>“钉钉”群（专家</w:t>
      </w:r>
      <w:r>
        <w:rPr>
          <w:rFonts w:ascii="宋体" w:eastAsia="宋体" w:cs="宋体" w:hint="eastAsia"/>
          <w:b/>
          <w:kern w:val="0"/>
          <w:sz w:val="24"/>
          <w:szCs w:val="24"/>
        </w:rPr>
        <w:t>+</w:t>
      </w:r>
      <w:r>
        <w:rPr>
          <w:rFonts w:ascii="宋体" w:eastAsia="宋体" w:cs="宋体" w:hint="eastAsia"/>
          <w:b/>
          <w:kern w:val="0"/>
          <w:sz w:val="24"/>
          <w:szCs w:val="24"/>
        </w:rPr>
        <w:t>学生</w:t>
      </w:r>
      <w:r>
        <w:rPr>
          <w:rFonts w:ascii="宋体" w:eastAsia="宋体" w:cs="宋体" w:hint="eastAsia"/>
          <w:b/>
          <w:kern w:val="0"/>
          <w:sz w:val="24"/>
          <w:szCs w:val="24"/>
        </w:rPr>
        <w:t>+</w:t>
      </w:r>
      <w:r>
        <w:rPr>
          <w:rFonts w:ascii="宋体" w:eastAsia="宋体" w:cs="宋体" w:hint="eastAsia"/>
          <w:b/>
          <w:kern w:val="0"/>
          <w:sz w:val="24"/>
          <w:szCs w:val="24"/>
        </w:rPr>
        <w:t>答辩秘书）</w:t>
      </w:r>
    </w:p>
    <w:p w:rsidR="007E2593" w:rsidRDefault="00763C67">
      <w:pPr>
        <w:autoSpaceDE w:val="0"/>
        <w:autoSpaceDN w:val="0"/>
        <w:adjustRightInd w:val="0"/>
        <w:spacing w:afterLines="50" w:after="156"/>
        <w:jc w:val="left"/>
        <w:rPr>
          <w:rFonts w:asciiTheme="minorEastAsia" w:hAnsiTheme="minorEastAsia" w:cstheme="minorEastAsia"/>
          <w:kern w:val="0"/>
          <w:sz w:val="24"/>
          <w:szCs w:val="24"/>
        </w:rPr>
      </w:pPr>
      <w:r>
        <w:rPr>
          <w:rFonts w:ascii="Calibri" w:eastAsia="宋体" w:hAnsi="Calibri" w:cs="Calibri" w:hint="eastAsia"/>
          <w:kern w:val="0"/>
          <w:sz w:val="24"/>
          <w:szCs w:val="24"/>
        </w:rPr>
        <w:t>2</w:t>
      </w:r>
      <w:r>
        <w:rPr>
          <w:rFonts w:ascii="Calibri" w:eastAsia="宋体" w:hAnsi="Calibri" w:cs="Calibri" w:hint="eastAsia"/>
          <w:kern w:val="0"/>
          <w:sz w:val="24"/>
          <w:szCs w:val="24"/>
        </w:rPr>
        <w:t xml:space="preserve">. </w:t>
      </w:r>
      <w:r>
        <w:rPr>
          <w:rFonts w:ascii="宋体" w:eastAsia="宋体" w:cs="宋体" w:hint="eastAsia"/>
          <w:kern w:val="0"/>
          <w:sz w:val="24"/>
          <w:szCs w:val="24"/>
        </w:rPr>
        <w:t>答辩秘书负责落实参加答辩的学生、答辩专家联络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、</w:t>
      </w:r>
      <w:r>
        <w:rPr>
          <w:rFonts w:asciiTheme="minorEastAsia" w:hAnsiTheme="minorEastAsia" w:cstheme="minorEastAsia" w:hint="eastAsia"/>
          <w:sz w:val="24"/>
          <w:szCs w:val="24"/>
        </w:rPr>
        <w:t>答辩</w:t>
      </w:r>
      <w:r>
        <w:rPr>
          <w:rFonts w:asciiTheme="minorEastAsia" w:hAnsiTheme="minorEastAsia" w:cstheme="minorEastAsia" w:hint="eastAsia"/>
          <w:sz w:val="24"/>
          <w:szCs w:val="24"/>
        </w:rPr>
        <w:t>过程</w:t>
      </w:r>
      <w:r>
        <w:rPr>
          <w:rFonts w:asciiTheme="minorEastAsia" w:hAnsiTheme="minorEastAsia" w:cstheme="minorEastAsia" w:hint="eastAsia"/>
          <w:sz w:val="24"/>
          <w:szCs w:val="24"/>
        </w:rPr>
        <w:t>组织工作、答辩过程</w:t>
      </w:r>
      <w:r>
        <w:rPr>
          <w:rFonts w:asciiTheme="minorEastAsia" w:hAnsiTheme="minorEastAsia" w:cstheme="minorEastAsia" w:hint="eastAsia"/>
          <w:sz w:val="24"/>
          <w:szCs w:val="24"/>
        </w:rPr>
        <w:t>人员管理</w:t>
      </w:r>
      <w:r>
        <w:rPr>
          <w:rFonts w:asciiTheme="minorEastAsia" w:hAnsiTheme="minorEastAsia" w:cstheme="minorEastAsia" w:hint="eastAsia"/>
          <w:sz w:val="24"/>
          <w:szCs w:val="24"/>
        </w:rPr>
        <w:t>、答辩过程</w:t>
      </w:r>
      <w:r>
        <w:rPr>
          <w:rFonts w:asciiTheme="minorEastAsia" w:hAnsiTheme="minorEastAsia" w:cstheme="minorEastAsia" w:hint="eastAsia"/>
          <w:sz w:val="24"/>
          <w:szCs w:val="24"/>
        </w:rPr>
        <w:t>材料收集、答辩过程</w:t>
      </w:r>
      <w:r>
        <w:rPr>
          <w:rFonts w:asciiTheme="minorEastAsia" w:hAnsiTheme="minorEastAsia" w:cstheme="minorEastAsia" w:hint="eastAsia"/>
          <w:sz w:val="24"/>
          <w:szCs w:val="24"/>
        </w:rPr>
        <w:t>记录</w:t>
      </w:r>
      <w:r>
        <w:rPr>
          <w:rFonts w:asciiTheme="minorEastAsia" w:hAnsiTheme="minorEastAsia" w:cstheme="minorEastAsia" w:hint="eastAsia"/>
          <w:sz w:val="24"/>
          <w:szCs w:val="24"/>
        </w:rPr>
        <w:t>等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具体环节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。</w:t>
      </w:r>
    </w:p>
    <w:p w:rsidR="000E4ED3" w:rsidRDefault="000E4ED3">
      <w:pPr>
        <w:autoSpaceDE w:val="0"/>
        <w:autoSpaceDN w:val="0"/>
        <w:adjustRightInd w:val="0"/>
        <w:spacing w:afterLines="50" w:after="156"/>
        <w:jc w:val="left"/>
        <w:rPr>
          <w:rFonts w:asciiTheme="minorEastAsia" w:hAnsiTheme="minorEastAsia" w:cstheme="minorEastAsia" w:hint="eastAsia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3</w:t>
      </w:r>
      <w:r>
        <w:rPr>
          <w:rFonts w:asciiTheme="minorEastAsia" w:hAnsiTheme="minorEastAsia" w:cstheme="minorEastAsia"/>
          <w:kern w:val="0"/>
          <w:sz w:val="24"/>
          <w:szCs w:val="24"/>
        </w:rPr>
        <w:t>.填写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《硕士学位申请书》中“</w:t>
      </w:r>
      <w:r w:rsidRPr="000E4ED3">
        <w:rPr>
          <w:rFonts w:hint="eastAsia"/>
          <w:sz w:val="24"/>
        </w:rPr>
        <w:t>答辩委员会对论文的评语和表决结果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”一栏内容（供答辩主席参考）。</w:t>
      </w:r>
    </w:p>
    <w:p w:rsidR="007E2593" w:rsidRDefault="00763C67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8"/>
          <w:szCs w:val="28"/>
        </w:rPr>
      </w:pPr>
      <w:r>
        <w:rPr>
          <w:rFonts w:ascii="宋体" w:eastAsia="宋体" w:cs="宋体" w:hint="eastAsia"/>
          <w:kern w:val="0"/>
          <w:sz w:val="28"/>
          <w:szCs w:val="28"/>
        </w:rPr>
        <w:t>二、答辩中：</w:t>
      </w:r>
    </w:p>
    <w:p w:rsidR="007E2593" w:rsidRDefault="00763C67">
      <w:pPr>
        <w:autoSpaceDE w:val="0"/>
        <w:autoSpaceDN w:val="0"/>
        <w:adjustRightInd w:val="0"/>
        <w:spacing w:afterLines="50" w:after="156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 xml:space="preserve">1. </w:t>
      </w:r>
      <w:r>
        <w:rPr>
          <w:rFonts w:ascii="宋体" w:eastAsia="宋体" w:cs="宋体" w:hint="eastAsia"/>
          <w:b/>
          <w:kern w:val="0"/>
          <w:sz w:val="24"/>
          <w:szCs w:val="24"/>
        </w:rPr>
        <w:t>“钉钉”群</w:t>
      </w:r>
      <w:r>
        <w:rPr>
          <w:rFonts w:ascii="宋体" w:eastAsia="宋体" w:cs="宋体" w:hint="eastAsia"/>
          <w:b/>
          <w:kern w:val="0"/>
          <w:sz w:val="24"/>
          <w:szCs w:val="24"/>
        </w:rPr>
        <w:t>答辩环节</w:t>
      </w:r>
      <w:r>
        <w:rPr>
          <w:rFonts w:ascii="宋体" w:eastAsia="宋体" w:cs="宋体" w:hint="eastAsia"/>
          <w:kern w:val="0"/>
          <w:sz w:val="24"/>
          <w:szCs w:val="24"/>
        </w:rPr>
        <w:t>：答辩全程录像，每个学生答辩及回答问题</w:t>
      </w:r>
      <w:r>
        <w:rPr>
          <w:rFonts w:ascii="宋体" w:eastAsia="宋体" w:cs="宋体" w:hint="eastAsia"/>
          <w:kern w:val="0"/>
          <w:sz w:val="24"/>
          <w:szCs w:val="24"/>
        </w:rPr>
        <w:t>时间控制在</w:t>
      </w:r>
      <w:r>
        <w:rPr>
          <w:rFonts w:ascii="宋体" w:eastAsia="宋体" w:cs="宋体" w:hint="eastAsia"/>
          <w:kern w:val="0"/>
          <w:sz w:val="24"/>
          <w:szCs w:val="24"/>
        </w:rPr>
        <w:t>1</w:t>
      </w:r>
      <w:r>
        <w:rPr>
          <w:rFonts w:ascii="宋体" w:eastAsia="宋体" w:cs="宋体" w:hint="eastAsia"/>
          <w:kern w:val="0"/>
          <w:sz w:val="24"/>
          <w:szCs w:val="24"/>
        </w:rPr>
        <w:t>5</w:t>
      </w:r>
      <w:r>
        <w:rPr>
          <w:rFonts w:ascii="宋体" w:eastAsia="宋体" w:cs="宋体" w:hint="eastAsia"/>
          <w:kern w:val="0"/>
          <w:sz w:val="24"/>
          <w:szCs w:val="24"/>
        </w:rPr>
        <w:t>分钟</w:t>
      </w:r>
      <w:r>
        <w:rPr>
          <w:rFonts w:ascii="宋体" w:eastAsia="宋体" w:cs="宋体" w:hint="eastAsia"/>
          <w:kern w:val="0"/>
          <w:sz w:val="24"/>
          <w:szCs w:val="24"/>
        </w:rPr>
        <w:t>内</w:t>
      </w:r>
      <w:r>
        <w:rPr>
          <w:rFonts w:ascii="宋体" w:eastAsia="宋体" w:cs="宋体" w:hint="eastAsia"/>
          <w:kern w:val="0"/>
          <w:sz w:val="24"/>
          <w:szCs w:val="24"/>
        </w:rPr>
        <w:t>。</w:t>
      </w:r>
      <w:r>
        <w:rPr>
          <w:rFonts w:ascii="宋体" w:eastAsia="宋体" w:cs="宋体" w:hint="eastAsia"/>
          <w:kern w:val="0"/>
          <w:sz w:val="24"/>
          <w:szCs w:val="24"/>
        </w:rPr>
        <w:t>所有学生答辩完毕，</w:t>
      </w:r>
      <w:r w:rsidR="00780B97">
        <w:rPr>
          <w:rFonts w:ascii="宋体" w:eastAsia="宋体" w:cs="宋体" w:hint="eastAsia"/>
          <w:kern w:val="0"/>
          <w:sz w:val="24"/>
          <w:szCs w:val="24"/>
        </w:rPr>
        <w:t>答辩委员</w:t>
      </w:r>
      <w:r>
        <w:rPr>
          <w:rFonts w:ascii="宋体" w:eastAsia="宋体" w:cs="宋体" w:hint="eastAsia"/>
          <w:kern w:val="0"/>
          <w:sz w:val="24"/>
          <w:szCs w:val="24"/>
        </w:rPr>
        <w:t>讨论环节，将所有学生移出“会议室”，</w:t>
      </w:r>
      <w:r>
        <w:rPr>
          <w:rFonts w:ascii="宋体" w:eastAsia="宋体" w:cs="宋体" w:hint="eastAsia"/>
          <w:kern w:val="0"/>
          <w:sz w:val="24"/>
          <w:szCs w:val="24"/>
        </w:rPr>
        <w:t>讨论结束后，再将全体学生</w:t>
      </w:r>
      <w:r w:rsidR="00780B97">
        <w:rPr>
          <w:rFonts w:ascii="宋体" w:eastAsia="宋体" w:cs="宋体" w:hint="eastAsia"/>
          <w:kern w:val="0"/>
          <w:sz w:val="24"/>
          <w:szCs w:val="24"/>
        </w:rPr>
        <w:t>移</w:t>
      </w:r>
      <w:r>
        <w:rPr>
          <w:rFonts w:ascii="宋体" w:eastAsia="宋体" w:cs="宋体" w:hint="eastAsia"/>
          <w:kern w:val="0"/>
          <w:sz w:val="24"/>
          <w:szCs w:val="24"/>
        </w:rPr>
        <w:t>入“会议室”，听取答辩结果</w:t>
      </w:r>
      <w:r>
        <w:rPr>
          <w:rFonts w:ascii="宋体" w:eastAsia="宋体" w:cs="宋体" w:hint="eastAsia"/>
          <w:kern w:val="0"/>
          <w:sz w:val="24"/>
          <w:szCs w:val="24"/>
        </w:rPr>
        <w:t>。</w:t>
      </w:r>
    </w:p>
    <w:p w:rsidR="007E2593" w:rsidRDefault="00763C67">
      <w:pPr>
        <w:autoSpaceDE w:val="0"/>
        <w:autoSpaceDN w:val="0"/>
        <w:adjustRightInd w:val="0"/>
        <w:spacing w:afterLines="50" w:after="156"/>
        <w:jc w:val="left"/>
        <w:rPr>
          <w:rFonts w:ascii="宋体" w:eastAsia="宋体" w:cs="宋体"/>
          <w:b/>
          <w:kern w:val="0"/>
          <w:sz w:val="24"/>
          <w:szCs w:val="24"/>
        </w:rPr>
      </w:pPr>
      <w:r>
        <w:rPr>
          <w:rFonts w:ascii="宋体" w:eastAsia="宋体" w:cs="宋体" w:hint="eastAsia"/>
          <w:bCs/>
          <w:kern w:val="0"/>
          <w:sz w:val="24"/>
          <w:szCs w:val="24"/>
        </w:rPr>
        <w:t xml:space="preserve">2. </w:t>
      </w:r>
      <w:r>
        <w:rPr>
          <w:rFonts w:ascii="宋体" w:eastAsia="宋体" w:cs="宋体" w:hint="eastAsia"/>
          <w:kern w:val="0"/>
          <w:sz w:val="24"/>
          <w:szCs w:val="24"/>
        </w:rPr>
        <w:t>专家组评议环节</w:t>
      </w:r>
      <w:r>
        <w:rPr>
          <w:rFonts w:ascii="宋体" w:eastAsia="宋体" w:cs="宋体" w:hint="eastAsia"/>
          <w:b/>
          <w:kern w:val="0"/>
          <w:sz w:val="24"/>
          <w:szCs w:val="24"/>
        </w:rPr>
        <w:t>：</w:t>
      </w:r>
      <w:r>
        <w:rPr>
          <w:rFonts w:ascii="宋体" w:eastAsia="宋体" w:cs="宋体" w:hint="eastAsia"/>
          <w:b/>
          <w:kern w:val="0"/>
          <w:sz w:val="24"/>
          <w:szCs w:val="24"/>
        </w:rPr>
        <w:t>收集</w:t>
      </w:r>
      <w:r>
        <w:rPr>
          <w:rFonts w:ascii="宋体" w:eastAsia="宋体" w:cs="宋体" w:hint="eastAsia"/>
          <w:b/>
          <w:kern w:val="0"/>
          <w:sz w:val="24"/>
          <w:szCs w:val="24"/>
        </w:rPr>
        <w:t>答辩</w:t>
      </w:r>
      <w:r>
        <w:rPr>
          <w:rFonts w:ascii="宋体" w:eastAsia="宋体" w:cs="宋体" w:hint="eastAsia"/>
          <w:b/>
          <w:kern w:val="0"/>
          <w:sz w:val="24"/>
          <w:szCs w:val="24"/>
        </w:rPr>
        <w:t>表决票、</w:t>
      </w:r>
      <w:r>
        <w:rPr>
          <w:rFonts w:ascii="宋体" w:eastAsia="宋体" w:cs="宋体" w:hint="eastAsia"/>
          <w:b/>
          <w:kern w:val="0"/>
          <w:sz w:val="24"/>
          <w:szCs w:val="24"/>
        </w:rPr>
        <w:t>答辩</w:t>
      </w:r>
      <w:r w:rsidR="000E4ED3">
        <w:rPr>
          <w:rFonts w:ascii="宋体" w:eastAsia="宋体" w:cs="宋体" w:hint="eastAsia"/>
          <w:b/>
          <w:kern w:val="0"/>
          <w:sz w:val="24"/>
          <w:szCs w:val="24"/>
        </w:rPr>
        <w:t>评语</w:t>
      </w:r>
      <w:r>
        <w:rPr>
          <w:rFonts w:ascii="宋体" w:eastAsia="宋体" w:cs="宋体" w:hint="eastAsia"/>
          <w:b/>
          <w:kern w:val="0"/>
          <w:sz w:val="24"/>
          <w:szCs w:val="24"/>
        </w:rPr>
        <w:t>修订</w:t>
      </w:r>
      <w:r>
        <w:rPr>
          <w:rFonts w:ascii="宋体" w:eastAsia="宋体" w:cs="宋体" w:hint="eastAsia"/>
          <w:b/>
          <w:kern w:val="0"/>
          <w:sz w:val="24"/>
          <w:szCs w:val="24"/>
        </w:rPr>
        <w:t>、记录答辩成绩</w:t>
      </w:r>
    </w:p>
    <w:p w:rsidR="007E2593" w:rsidRDefault="00763C67">
      <w:pPr>
        <w:autoSpaceDE w:val="0"/>
        <w:autoSpaceDN w:val="0"/>
        <w:adjustRightInd w:val="0"/>
        <w:spacing w:afterLines="50" w:after="156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>3.</w:t>
      </w:r>
      <w:r>
        <w:rPr>
          <w:rFonts w:ascii="宋体" w:eastAsia="宋体" w:cs="宋体" w:hint="eastAsia"/>
          <w:kern w:val="0"/>
          <w:sz w:val="24"/>
          <w:szCs w:val="24"/>
        </w:rPr>
        <w:t>所有需要答辩专家签字的纸质材料，采取电子签名，所有电子签名文件专家</w:t>
      </w:r>
      <w:r w:rsidR="00780B97">
        <w:rPr>
          <w:rFonts w:ascii="宋体" w:eastAsia="宋体" w:cs="宋体" w:hint="eastAsia"/>
          <w:kern w:val="0"/>
          <w:sz w:val="24"/>
          <w:szCs w:val="24"/>
        </w:rPr>
        <w:t>电子签名后邮件发送给本组答辩秘书，</w:t>
      </w:r>
      <w:proofErr w:type="gramStart"/>
      <w:r w:rsidR="00780B97">
        <w:rPr>
          <w:rFonts w:ascii="宋体" w:eastAsia="宋体" w:cs="宋体" w:hint="eastAsia"/>
          <w:kern w:val="0"/>
          <w:sz w:val="24"/>
          <w:szCs w:val="24"/>
        </w:rPr>
        <w:t>答辩组</w:t>
      </w:r>
      <w:proofErr w:type="gramEnd"/>
      <w:r w:rsidR="00780B97">
        <w:rPr>
          <w:rFonts w:ascii="宋体" w:eastAsia="宋体" w:cs="宋体" w:hint="eastAsia"/>
          <w:kern w:val="0"/>
          <w:sz w:val="24"/>
          <w:szCs w:val="24"/>
        </w:rPr>
        <w:t>秘书确认之</w:t>
      </w:r>
      <w:r>
        <w:rPr>
          <w:rFonts w:ascii="宋体" w:eastAsia="宋体" w:cs="宋体" w:hint="eastAsia"/>
          <w:kern w:val="0"/>
          <w:sz w:val="24"/>
          <w:szCs w:val="24"/>
        </w:rPr>
        <w:t>后存档，保证所有投票签字有发送邮件可考，确保流程规范性与严谨性。</w:t>
      </w:r>
      <w:r>
        <w:rPr>
          <w:rFonts w:ascii="宋体" w:eastAsia="宋体" w:cs="宋体" w:hint="eastAsia"/>
          <w:kern w:val="0"/>
          <w:sz w:val="24"/>
          <w:szCs w:val="24"/>
        </w:rPr>
        <w:t>（此项工作可在答辩后完成。）</w:t>
      </w:r>
    </w:p>
    <w:p w:rsidR="007E2593" w:rsidRDefault="000E4ED3">
      <w:pPr>
        <w:autoSpaceDE w:val="0"/>
        <w:autoSpaceDN w:val="0"/>
        <w:adjustRightInd w:val="0"/>
        <w:spacing w:afterLines="50" w:after="156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>4</w:t>
      </w:r>
      <w:r w:rsidR="00763C67">
        <w:rPr>
          <w:rFonts w:ascii="宋体" w:eastAsia="宋体" w:cs="宋体" w:hint="eastAsia"/>
          <w:kern w:val="0"/>
          <w:sz w:val="24"/>
          <w:szCs w:val="24"/>
        </w:rPr>
        <w:t>、答辩当天组织答辩。每份学位申请书上，有两处需要主席签字的地方，</w:t>
      </w:r>
      <w:r>
        <w:rPr>
          <w:rFonts w:ascii="宋体" w:eastAsia="宋体" w:cs="宋体" w:hint="eastAsia"/>
          <w:kern w:val="0"/>
          <w:sz w:val="24"/>
          <w:szCs w:val="24"/>
        </w:rPr>
        <w:t>评语</w:t>
      </w:r>
      <w:r w:rsidR="00763C67">
        <w:rPr>
          <w:rFonts w:ascii="宋体" w:eastAsia="宋体" w:cs="宋体" w:hint="eastAsia"/>
          <w:kern w:val="0"/>
          <w:sz w:val="24"/>
          <w:szCs w:val="24"/>
        </w:rPr>
        <w:t>与成绩。</w:t>
      </w:r>
      <w:r w:rsidR="00780B97">
        <w:rPr>
          <w:rFonts w:ascii="宋体" w:eastAsia="宋体" w:cs="宋体" w:hint="eastAsia"/>
          <w:kern w:val="0"/>
          <w:sz w:val="24"/>
          <w:szCs w:val="24"/>
        </w:rPr>
        <w:t>评语</w:t>
      </w:r>
      <w:r w:rsidR="00763C67">
        <w:rPr>
          <w:rFonts w:ascii="宋体" w:eastAsia="宋体" w:cs="宋体" w:hint="eastAsia"/>
          <w:kern w:val="0"/>
          <w:sz w:val="24"/>
          <w:szCs w:val="24"/>
        </w:rPr>
        <w:t>事先写好，</w:t>
      </w:r>
      <w:proofErr w:type="gramStart"/>
      <w:r w:rsidR="00763C67">
        <w:rPr>
          <w:rFonts w:ascii="宋体" w:eastAsia="宋体" w:cs="宋体" w:hint="eastAsia"/>
          <w:kern w:val="0"/>
          <w:sz w:val="24"/>
          <w:szCs w:val="24"/>
        </w:rPr>
        <w:t>供主</w:t>
      </w:r>
      <w:r w:rsidR="00763C67">
        <w:rPr>
          <w:rFonts w:ascii="宋体" w:eastAsia="宋体" w:cs="宋体" w:hint="eastAsia"/>
          <w:kern w:val="0"/>
          <w:sz w:val="24"/>
          <w:szCs w:val="24"/>
        </w:rPr>
        <w:t>席</w:t>
      </w:r>
      <w:proofErr w:type="gramEnd"/>
      <w:r w:rsidR="00763C67">
        <w:rPr>
          <w:rFonts w:ascii="宋体" w:eastAsia="宋体" w:cs="宋体" w:hint="eastAsia"/>
          <w:kern w:val="0"/>
          <w:sz w:val="24"/>
          <w:szCs w:val="24"/>
        </w:rPr>
        <w:t>参考后修订</w:t>
      </w:r>
      <w:r w:rsidR="00763C67">
        <w:rPr>
          <w:rFonts w:ascii="宋体" w:eastAsia="宋体" w:cs="宋体" w:hint="eastAsia"/>
          <w:kern w:val="0"/>
          <w:sz w:val="24"/>
          <w:szCs w:val="24"/>
        </w:rPr>
        <w:t>。成绩只有四档“优秀、良好、一般、</w:t>
      </w:r>
      <w:r>
        <w:rPr>
          <w:rFonts w:ascii="宋体" w:eastAsia="宋体" w:cs="宋体" w:hint="eastAsia"/>
          <w:kern w:val="0"/>
          <w:sz w:val="24"/>
          <w:szCs w:val="24"/>
        </w:rPr>
        <w:t>不合格</w:t>
      </w:r>
      <w:r w:rsidR="00763C67">
        <w:rPr>
          <w:rFonts w:ascii="宋体" w:eastAsia="宋体" w:cs="宋体" w:hint="eastAsia"/>
          <w:kern w:val="0"/>
          <w:sz w:val="24"/>
          <w:szCs w:val="24"/>
        </w:rPr>
        <w:t>”。另外，答辩记录上记录者是</w:t>
      </w:r>
      <w:proofErr w:type="gramStart"/>
      <w:r w:rsidR="00763C67">
        <w:rPr>
          <w:rFonts w:ascii="宋体" w:eastAsia="宋体" w:cs="宋体" w:hint="eastAsia"/>
          <w:kern w:val="0"/>
          <w:sz w:val="24"/>
          <w:szCs w:val="24"/>
        </w:rPr>
        <w:t>答辩组</w:t>
      </w:r>
      <w:proofErr w:type="gramEnd"/>
      <w:r w:rsidR="00763C67">
        <w:rPr>
          <w:rFonts w:ascii="宋体" w:eastAsia="宋体" w:cs="宋体" w:hint="eastAsia"/>
          <w:kern w:val="0"/>
          <w:sz w:val="24"/>
          <w:szCs w:val="24"/>
        </w:rPr>
        <w:t>秘书</w:t>
      </w:r>
      <w:r w:rsidR="00763C67">
        <w:rPr>
          <w:rFonts w:ascii="宋体" w:eastAsia="宋体" w:cs="宋体" w:hint="eastAsia"/>
          <w:kern w:val="0"/>
          <w:sz w:val="24"/>
          <w:szCs w:val="24"/>
        </w:rPr>
        <w:t>。</w:t>
      </w:r>
    </w:p>
    <w:p w:rsidR="007E2593" w:rsidRDefault="00763C67">
      <w:pPr>
        <w:autoSpaceDE w:val="0"/>
        <w:autoSpaceDN w:val="0"/>
        <w:adjustRightInd w:val="0"/>
        <w:spacing w:afterLines="50" w:after="156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>6</w:t>
      </w:r>
      <w:r>
        <w:rPr>
          <w:rFonts w:ascii="宋体" w:eastAsia="宋体" w:cs="宋体" w:hint="eastAsia"/>
          <w:kern w:val="0"/>
          <w:sz w:val="24"/>
          <w:szCs w:val="24"/>
        </w:rPr>
        <w:t>、若答辩通过的，表决票、学位申请书、答辩记录收集好放入每位同学电子文件夹。</w:t>
      </w:r>
    </w:p>
    <w:p w:rsidR="007E2593" w:rsidRDefault="00763C67">
      <w:pPr>
        <w:autoSpaceDE w:val="0"/>
        <w:autoSpaceDN w:val="0"/>
        <w:adjustRightInd w:val="0"/>
        <w:spacing w:afterLines="50" w:after="156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>7</w:t>
      </w:r>
      <w:r>
        <w:rPr>
          <w:rFonts w:ascii="宋体" w:eastAsia="宋体" w:cs="宋体" w:hint="eastAsia"/>
          <w:kern w:val="0"/>
          <w:sz w:val="24"/>
          <w:szCs w:val="24"/>
        </w:rPr>
        <w:t>、提醒注意：</w:t>
      </w:r>
      <w:proofErr w:type="gramStart"/>
      <w:r>
        <w:rPr>
          <w:rFonts w:ascii="宋体" w:eastAsia="宋体" w:cs="宋体" w:hint="eastAsia"/>
          <w:kern w:val="0"/>
          <w:sz w:val="24"/>
          <w:szCs w:val="24"/>
        </w:rPr>
        <w:t>如果盲审总评</w:t>
      </w:r>
      <w:proofErr w:type="gramEnd"/>
      <w:r>
        <w:rPr>
          <w:rFonts w:ascii="宋体" w:eastAsia="宋体" w:cs="宋体" w:hint="eastAsia"/>
          <w:kern w:val="0"/>
          <w:sz w:val="24"/>
          <w:szCs w:val="24"/>
        </w:rPr>
        <w:t>成绩为合格的，答辩成绩一般不能为优，如</w:t>
      </w:r>
      <w:proofErr w:type="gramStart"/>
      <w:r>
        <w:rPr>
          <w:rFonts w:ascii="宋体" w:eastAsia="宋体" w:cs="宋体" w:hint="eastAsia"/>
          <w:kern w:val="0"/>
          <w:sz w:val="24"/>
          <w:szCs w:val="24"/>
        </w:rPr>
        <w:t>答辩组确实</w:t>
      </w:r>
      <w:proofErr w:type="gramEnd"/>
      <w:r>
        <w:rPr>
          <w:rFonts w:ascii="宋体" w:eastAsia="宋体" w:cs="宋体" w:hint="eastAsia"/>
          <w:kern w:val="0"/>
          <w:sz w:val="24"/>
          <w:szCs w:val="24"/>
        </w:rPr>
        <w:t>认为学生优秀的，须出具书面说明并全体委员签字，上报校学位委员会备案。</w:t>
      </w:r>
    </w:p>
    <w:p w:rsidR="007E2593" w:rsidRDefault="00763C67">
      <w:pPr>
        <w:rPr>
          <w:rFonts w:ascii="宋体" w:eastAsia="宋体" w:cs="宋体"/>
          <w:b/>
          <w:kern w:val="0"/>
          <w:sz w:val="28"/>
          <w:szCs w:val="28"/>
        </w:rPr>
      </w:pPr>
      <w:r>
        <w:rPr>
          <w:rFonts w:ascii="宋体" w:eastAsia="宋体" w:cs="宋体" w:hint="eastAsia"/>
          <w:b/>
          <w:kern w:val="0"/>
          <w:sz w:val="28"/>
          <w:szCs w:val="28"/>
        </w:rPr>
        <w:t>三、答辩后：</w:t>
      </w:r>
    </w:p>
    <w:p w:rsidR="007E2593" w:rsidRDefault="00763C67">
      <w:pPr>
        <w:autoSpaceDE w:val="0"/>
        <w:autoSpaceDN w:val="0"/>
        <w:adjustRightInd w:val="0"/>
        <w:spacing w:afterLines="50" w:after="156"/>
        <w:ind w:firstLineChars="200" w:firstLine="48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>网络答辩结束</w:t>
      </w:r>
      <w:r>
        <w:rPr>
          <w:rFonts w:ascii="宋体" w:eastAsia="宋体" w:cs="宋体" w:hint="eastAsia"/>
          <w:kern w:val="0"/>
          <w:sz w:val="24"/>
          <w:szCs w:val="24"/>
        </w:rPr>
        <w:t>3</w:t>
      </w:r>
      <w:r>
        <w:rPr>
          <w:rFonts w:ascii="宋体" w:eastAsia="宋体" w:cs="宋体" w:hint="eastAsia"/>
          <w:kern w:val="0"/>
          <w:sz w:val="24"/>
          <w:szCs w:val="24"/>
        </w:rPr>
        <w:t>天</w:t>
      </w:r>
      <w:r>
        <w:rPr>
          <w:rFonts w:ascii="宋体" w:eastAsia="宋体" w:cs="宋体" w:hint="eastAsia"/>
          <w:kern w:val="0"/>
          <w:sz w:val="24"/>
          <w:szCs w:val="24"/>
        </w:rPr>
        <w:t>内，</w:t>
      </w:r>
      <w:proofErr w:type="gramStart"/>
      <w:r>
        <w:rPr>
          <w:rFonts w:ascii="宋体" w:eastAsia="宋体" w:cs="宋体" w:hint="eastAsia"/>
          <w:kern w:val="0"/>
          <w:sz w:val="24"/>
          <w:szCs w:val="24"/>
        </w:rPr>
        <w:t>答辩组</w:t>
      </w:r>
      <w:proofErr w:type="gramEnd"/>
      <w:r>
        <w:rPr>
          <w:rFonts w:ascii="宋体" w:eastAsia="宋体" w:cs="宋体" w:hint="eastAsia"/>
          <w:kern w:val="0"/>
          <w:sz w:val="24"/>
          <w:szCs w:val="24"/>
        </w:rPr>
        <w:t>秘书提交</w:t>
      </w:r>
      <w:r>
        <w:rPr>
          <w:rFonts w:ascii="宋体" w:eastAsia="宋体" w:cs="宋体" w:hint="eastAsia"/>
          <w:kern w:val="0"/>
          <w:sz w:val="24"/>
          <w:szCs w:val="24"/>
        </w:rPr>
        <w:t>本组学生答辩成绩汇总表、</w:t>
      </w:r>
      <w:r>
        <w:rPr>
          <w:rFonts w:ascii="宋体" w:eastAsia="宋体" w:cs="宋体" w:hint="eastAsia"/>
          <w:kern w:val="0"/>
          <w:sz w:val="24"/>
          <w:szCs w:val="24"/>
        </w:rPr>
        <w:t>本组</w:t>
      </w:r>
      <w:r>
        <w:rPr>
          <w:rFonts w:ascii="宋体" w:eastAsia="宋体" w:cs="宋体" w:hint="eastAsia"/>
          <w:kern w:val="0"/>
          <w:sz w:val="24"/>
          <w:szCs w:val="24"/>
        </w:rPr>
        <w:t>每位学生电子文件夹、</w:t>
      </w:r>
      <w:r>
        <w:rPr>
          <w:rFonts w:ascii="宋体" w:eastAsia="宋体" w:cs="宋体" w:hint="eastAsia"/>
          <w:kern w:val="0"/>
          <w:sz w:val="24"/>
          <w:szCs w:val="24"/>
        </w:rPr>
        <w:t>答辩全程录像文件。</w:t>
      </w:r>
    </w:p>
    <w:p w:rsidR="007E2593" w:rsidRDefault="007E2593">
      <w:pPr>
        <w:ind w:firstLineChars="200" w:firstLine="420"/>
        <w:rPr>
          <w:szCs w:val="21"/>
        </w:rPr>
      </w:pPr>
    </w:p>
    <w:p w:rsidR="007E2593" w:rsidRDefault="007E2593">
      <w:pPr>
        <w:ind w:firstLineChars="200" w:firstLine="480"/>
        <w:rPr>
          <w:sz w:val="24"/>
          <w:szCs w:val="24"/>
        </w:rPr>
      </w:pPr>
      <w:bookmarkStart w:id="0" w:name="_GoBack"/>
      <w:bookmarkEnd w:id="0"/>
    </w:p>
    <w:sectPr w:rsidR="007E259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3828"/>
    <w:rsid w:val="000165A2"/>
    <w:rsid w:val="000D0C06"/>
    <w:rsid w:val="000E4ED3"/>
    <w:rsid w:val="001404E9"/>
    <w:rsid w:val="002D69D2"/>
    <w:rsid w:val="002F5817"/>
    <w:rsid w:val="003C0CBF"/>
    <w:rsid w:val="00401280"/>
    <w:rsid w:val="00491B3D"/>
    <w:rsid w:val="004E76FA"/>
    <w:rsid w:val="00571637"/>
    <w:rsid w:val="005F64F5"/>
    <w:rsid w:val="00647A65"/>
    <w:rsid w:val="006B423E"/>
    <w:rsid w:val="00763C67"/>
    <w:rsid w:val="00780B97"/>
    <w:rsid w:val="007E2593"/>
    <w:rsid w:val="008B378D"/>
    <w:rsid w:val="00904E73"/>
    <w:rsid w:val="00AB3828"/>
    <w:rsid w:val="00BD2806"/>
    <w:rsid w:val="00C238A4"/>
    <w:rsid w:val="00D76AC4"/>
    <w:rsid w:val="00DD5ECA"/>
    <w:rsid w:val="00E820CF"/>
    <w:rsid w:val="00F2423F"/>
    <w:rsid w:val="00F962AA"/>
    <w:rsid w:val="0D071A40"/>
    <w:rsid w:val="14543376"/>
    <w:rsid w:val="16BC6109"/>
    <w:rsid w:val="16C17178"/>
    <w:rsid w:val="19761F0C"/>
    <w:rsid w:val="24820535"/>
    <w:rsid w:val="38D067F1"/>
    <w:rsid w:val="4D0227D5"/>
    <w:rsid w:val="502675C6"/>
    <w:rsid w:val="505A6796"/>
    <w:rsid w:val="631F123F"/>
    <w:rsid w:val="7DBB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034B4F5-14C8-47D2-91E6-94A8D71A6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100</Words>
  <Characters>576</Characters>
  <Application>Microsoft Office Word</Application>
  <DocSecurity>0</DocSecurity>
  <Lines>4</Lines>
  <Paragraphs>1</Paragraphs>
  <ScaleCrop>false</ScaleCrop>
  <Company>Microsoft</Company>
  <LinksUpToDate>false</LinksUpToDate>
  <CharactersWithSpaces>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lmz</cp:lastModifiedBy>
  <cp:revision>12</cp:revision>
  <dcterms:created xsi:type="dcterms:W3CDTF">2020-02-26T06:48:00Z</dcterms:created>
  <dcterms:modified xsi:type="dcterms:W3CDTF">2020-03-05T03:54:00Z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